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C5491" w14:textId="3F9E5BDC" w:rsidR="0096621D" w:rsidRPr="00B45B1E" w:rsidRDefault="0096621D" w:rsidP="00274AFB">
      <w:pPr>
        <w:spacing w:after="0"/>
        <w:jc w:val="center"/>
        <w:rPr>
          <w:rFonts w:cs="Times New Roman"/>
          <w:b/>
          <w:bCs/>
        </w:rPr>
      </w:pPr>
      <w:r w:rsidRPr="00B45B1E">
        <w:rPr>
          <w:noProof/>
        </w:rPr>
        <w:drawing>
          <wp:inline distT="0" distB="0" distL="0" distR="0" wp14:anchorId="5EC3E1E8" wp14:editId="337C545D">
            <wp:extent cx="5860111" cy="1117517"/>
            <wp:effectExtent l="0" t="0" r="0" b="6985"/>
            <wp:docPr id="185697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926" cy="1125110"/>
                    </a:xfrm>
                    <a:prstGeom prst="rect">
                      <a:avLst/>
                    </a:prstGeom>
                    <a:noFill/>
                    <a:ln>
                      <a:noFill/>
                    </a:ln>
                  </pic:spPr>
                </pic:pic>
              </a:graphicData>
            </a:graphic>
          </wp:inline>
        </w:drawing>
      </w:r>
    </w:p>
    <w:p w14:paraId="5B748B63" w14:textId="705304D5" w:rsidR="00254971" w:rsidRPr="00B45B1E" w:rsidRDefault="00254971" w:rsidP="00274AFB">
      <w:pPr>
        <w:spacing w:after="0"/>
        <w:jc w:val="center"/>
        <w:rPr>
          <w:rFonts w:cs="Times New Roman"/>
          <w:b/>
          <w:bCs/>
        </w:rPr>
      </w:pPr>
      <w:r>
        <w:rPr>
          <w:rFonts w:cs="Times New Roman"/>
          <w:b/>
          <w:bCs/>
        </w:rPr>
        <w:tab/>
      </w:r>
    </w:p>
    <w:p w14:paraId="5B4DD687" w14:textId="18204982" w:rsidR="006070C2" w:rsidRPr="006070C2" w:rsidRDefault="00EB0FB0" w:rsidP="006070C2">
      <w:pPr>
        <w:jc w:val="center"/>
        <w:rPr>
          <w:rFonts w:cs="Times New Roman"/>
          <w:b/>
          <w:bCs/>
        </w:rPr>
      </w:pPr>
      <w:r w:rsidRPr="00F668BA">
        <w:rPr>
          <w:rFonts w:cs="Times New Roman"/>
          <w:b/>
          <w:bCs/>
        </w:rPr>
        <w:t>(</w:t>
      </w:r>
      <w:r w:rsidR="005C2387" w:rsidRPr="00F668BA">
        <w:rPr>
          <w:rFonts w:cs="Times New Roman"/>
          <w:b/>
          <w:bCs/>
        </w:rPr>
        <w:t>TLP-C</w:t>
      </w:r>
      <w:r w:rsidRPr="00F668BA">
        <w:rPr>
          <w:rFonts w:cs="Times New Roman"/>
          <w:b/>
          <w:bCs/>
        </w:rPr>
        <w:t>)</w:t>
      </w:r>
      <w:r w:rsidR="006070C2">
        <w:rPr>
          <w:rFonts w:cs="Times New Roman"/>
          <w:b/>
          <w:bCs/>
        </w:rPr>
        <w:t xml:space="preserve"> FROM </w:t>
      </w:r>
      <w:r w:rsidR="004C11C1">
        <w:rPr>
          <w:rFonts w:cs="Times New Roman"/>
          <w:b/>
          <w:bCs/>
        </w:rPr>
        <w:t>PROPAGANDA TO THE BATTLEFIELD</w:t>
      </w:r>
      <w:r w:rsidR="006070C2" w:rsidRPr="006070C2">
        <w:rPr>
          <w:rFonts w:cs="Times New Roman"/>
          <w:b/>
          <w:bCs/>
        </w:rPr>
        <w:t xml:space="preserve">: </w:t>
      </w:r>
      <w:r w:rsidR="004C11C1">
        <w:rPr>
          <w:rFonts w:cs="Times New Roman"/>
          <w:b/>
          <w:bCs/>
        </w:rPr>
        <w:t>HOW AI IS MAKING TERRORIST ATTACKS MORE EFFECTIVE, 18 JULY 2026</w:t>
      </w:r>
    </w:p>
    <w:p w14:paraId="24DEA984" w14:textId="37A371CF" w:rsidR="00E245BF" w:rsidRPr="00A0749B" w:rsidRDefault="00E245BF" w:rsidP="00274AFB">
      <w:pPr>
        <w:spacing w:after="0"/>
        <w:jc w:val="center"/>
        <w:rPr>
          <w:rFonts w:cs="Times New Roman"/>
          <w:b/>
          <w:bCs/>
          <w:sz w:val="20"/>
          <w:szCs w:val="20"/>
        </w:rPr>
      </w:pPr>
      <w:r w:rsidRPr="00A0749B">
        <w:rPr>
          <w:rFonts w:cs="Times New Roman"/>
          <w:b/>
          <w:bCs/>
          <w:sz w:val="20"/>
          <w:szCs w:val="20"/>
        </w:rPr>
        <w:t>KNOW THE TARGET – WATCH THE TARGET – LOOK DEEPER -EXPECT THE UNEXPECTED</w:t>
      </w:r>
    </w:p>
    <w:p w14:paraId="5CBE0C47" w14:textId="77777777" w:rsidR="00826A80" w:rsidRPr="00826A80" w:rsidRDefault="00826A80" w:rsidP="00274AFB">
      <w:pPr>
        <w:spacing w:after="0"/>
        <w:jc w:val="center"/>
        <w:rPr>
          <w:rFonts w:cs="Times New Roman"/>
          <w:b/>
          <w:bCs/>
          <w:i/>
          <w:iCs/>
          <w:sz w:val="20"/>
          <w:szCs w:val="20"/>
        </w:rPr>
      </w:pPr>
      <w:r w:rsidRPr="00826A80">
        <w:rPr>
          <w:rFonts w:cs="Times New Roman"/>
          <w:b/>
          <w:bCs/>
          <w:i/>
          <w:iCs/>
          <w:sz w:val="20"/>
          <w:szCs w:val="20"/>
        </w:rPr>
        <w:t>Matthew 11:12 "And from the days of John the Baptist until now the kingdom of heaven suffereth violence, and the violent take it by force."</w:t>
      </w:r>
    </w:p>
    <w:p w14:paraId="0D1A0346" w14:textId="31BC116F" w:rsidR="00E245BF" w:rsidRPr="00B45B1E" w:rsidRDefault="00E245BF" w:rsidP="00274AFB">
      <w:pPr>
        <w:spacing w:after="0"/>
        <w:jc w:val="center"/>
        <w:rPr>
          <w:rFonts w:cs="Times New Roman"/>
          <w:b/>
          <w:bCs/>
          <w:color w:val="EE0000"/>
        </w:rPr>
      </w:pPr>
      <w:r w:rsidRPr="00B45B1E">
        <w:rPr>
          <w:rFonts w:cs="Times New Roman"/>
          <w:b/>
          <w:bCs/>
          <w:color w:val="EE0000"/>
        </w:rPr>
        <w:t>IN OBSCURA THEAT LEVEL – IMMINENT</w:t>
      </w:r>
    </w:p>
    <w:p w14:paraId="273BC019" w14:textId="64724DA4" w:rsidR="00CD3782" w:rsidRPr="00B45B1E" w:rsidRDefault="00CD3782" w:rsidP="00274AFB">
      <w:pPr>
        <w:spacing w:after="0"/>
        <w:rPr>
          <w:rFonts w:cs="Times New Roman"/>
          <w:b/>
          <w:bCs/>
        </w:rPr>
      </w:pPr>
      <w:r w:rsidRPr="00B45B1E">
        <w:rPr>
          <w:rFonts w:cs="Times New Roman"/>
          <w:b/>
          <w:bCs/>
        </w:rPr>
        <w:t>--------------------------------------------------------------------------------</w:t>
      </w:r>
      <w:r w:rsidR="002A3862" w:rsidRPr="00B45B1E">
        <w:rPr>
          <w:rFonts w:cs="Times New Roman"/>
          <w:b/>
          <w:bCs/>
        </w:rPr>
        <w:t>----------------</w:t>
      </w:r>
      <w:r w:rsidR="003A777B">
        <w:rPr>
          <w:rFonts w:cs="Times New Roman"/>
          <w:b/>
          <w:bCs/>
        </w:rPr>
        <w:t>-------------</w:t>
      </w:r>
      <w:r w:rsidR="002A3862" w:rsidRPr="00B45B1E">
        <w:rPr>
          <w:rFonts w:cs="Times New Roman"/>
          <w:b/>
          <w:bCs/>
        </w:rPr>
        <w:t>--</w:t>
      </w:r>
    </w:p>
    <w:p w14:paraId="2AFC6F68" w14:textId="53D34239" w:rsidR="000843ED" w:rsidRPr="009C783D" w:rsidRDefault="008010A2" w:rsidP="00274AFB">
      <w:pPr>
        <w:spacing w:after="0"/>
        <w:rPr>
          <w:rFonts w:cs="Times New Roman"/>
          <w:b/>
          <w:bCs/>
          <w:sz w:val="18"/>
          <w:szCs w:val="18"/>
        </w:rPr>
      </w:pPr>
      <w:r w:rsidRPr="009C783D">
        <w:rPr>
          <w:rFonts w:cs="Times New Roman"/>
          <w:b/>
          <w:bCs/>
          <w:sz w:val="18"/>
          <w:szCs w:val="18"/>
        </w:rPr>
        <w:t xml:space="preserve">CAVEAT: THIS </w:t>
      </w:r>
      <w:r w:rsidR="00E8069A" w:rsidRPr="009C783D">
        <w:rPr>
          <w:rFonts w:cs="Times New Roman"/>
          <w:b/>
          <w:bCs/>
          <w:sz w:val="18"/>
          <w:szCs w:val="18"/>
        </w:rPr>
        <w:t>INTELLIGENCE PR</w:t>
      </w:r>
      <w:r w:rsidR="006E0607" w:rsidRPr="009C783D">
        <w:rPr>
          <w:rFonts w:cs="Times New Roman"/>
          <w:b/>
          <w:bCs/>
          <w:sz w:val="18"/>
          <w:szCs w:val="18"/>
        </w:rPr>
        <w:t xml:space="preserve">ODUCT </w:t>
      </w:r>
      <w:r w:rsidR="00BE7844" w:rsidRPr="009C783D">
        <w:rPr>
          <w:rFonts w:cs="Times New Roman"/>
          <w:b/>
          <w:bCs/>
          <w:sz w:val="18"/>
          <w:szCs w:val="18"/>
        </w:rPr>
        <w:t xml:space="preserve">RELIES ON </w:t>
      </w:r>
      <w:r w:rsidR="000E46D8" w:rsidRPr="009C783D">
        <w:rPr>
          <w:rFonts w:cs="Times New Roman"/>
          <w:b/>
          <w:bCs/>
          <w:sz w:val="18"/>
          <w:szCs w:val="18"/>
        </w:rPr>
        <w:t>OPEN-SOURCE</w:t>
      </w:r>
      <w:r w:rsidR="00BE7844" w:rsidRPr="009C783D">
        <w:rPr>
          <w:rFonts w:cs="Times New Roman"/>
          <w:b/>
          <w:bCs/>
          <w:sz w:val="18"/>
          <w:szCs w:val="18"/>
        </w:rPr>
        <w:t xml:space="preserve"> MED</w:t>
      </w:r>
      <w:r w:rsidR="00120A6B" w:rsidRPr="009C783D">
        <w:rPr>
          <w:rFonts w:cs="Times New Roman"/>
          <w:b/>
          <w:bCs/>
          <w:sz w:val="18"/>
          <w:szCs w:val="18"/>
        </w:rPr>
        <w:t xml:space="preserve">IA OR GOVERNMENT RELEASED UNCLASIFIED INFORMATION. </w:t>
      </w:r>
      <w:r w:rsidR="002F6003" w:rsidRPr="009C783D">
        <w:rPr>
          <w:rFonts w:cs="Times New Roman"/>
          <w:b/>
          <w:bCs/>
          <w:sz w:val="18"/>
          <w:szCs w:val="18"/>
        </w:rPr>
        <w:t xml:space="preserve">RECOMMENDED ACTIONS ARE INCLUDED </w:t>
      </w:r>
      <w:r w:rsidR="00B34434" w:rsidRPr="009C783D">
        <w:rPr>
          <w:rFonts w:cs="Times New Roman"/>
          <w:b/>
          <w:bCs/>
          <w:sz w:val="18"/>
          <w:szCs w:val="18"/>
        </w:rPr>
        <w:t xml:space="preserve">FOR CLIENTS </w:t>
      </w:r>
      <w:r w:rsidR="002F6003" w:rsidRPr="009C783D">
        <w:rPr>
          <w:rFonts w:cs="Times New Roman"/>
          <w:b/>
          <w:bCs/>
          <w:sz w:val="18"/>
          <w:szCs w:val="18"/>
        </w:rPr>
        <w:t xml:space="preserve">FOR INFORMATION </w:t>
      </w:r>
      <w:r w:rsidR="00B10BC1" w:rsidRPr="009C783D">
        <w:rPr>
          <w:rFonts w:cs="Times New Roman"/>
          <w:b/>
          <w:bCs/>
          <w:sz w:val="18"/>
          <w:szCs w:val="18"/>
        </w:rPr>
        <w:t xml:space="preserve">AND </w:t>
      </w:r>
      <w:r w:rsidR="002F6003" w:rsidRPr="009C783D">
        <w:rPr>
          <w:rFonts w:cs="Times New Roman"/>
          <w:b/>
          <w:bCs/>
          <w:sz w:val="18"/>
          <w:szCs w:val="18"/>
        </w:rPr>
        <w:t xml:space="preserve">ACTIONS </w:t>
      </w:r>
      <w:r w:rsidR="00B10BC1" w:rsidRPr="009C783D">
        <w:rPr>
          <w:rFonts w:cs="Times New Roman"/>
          <w:b/>
          <w:bCs/>
          <w:sz w:val="18"/>
          <w:szCs w:val="18"/>
        </w:rPr>
        <w:t>DEEMED APPROPRIATE</w:t>
      </w:r>
      <w:r w:rsidR="00120A6B" w:rsidRPr="009C783D">
        <w:rPr>
          <w:rFonts w:cs="Times New Roman"/>
          <w:b/>
          <w:bCs/>
          <w:sz w:val="18"/>
          <w:szCs w:val="18"/>
        </w:rPr>
        <w:t>.</w:t>
      </w:r>
    </w:p>
    <w:p w14:paraId="7B535026" w14:textId="77777777" w:rsidR="00025650" w:rsidRDefault="00025650" w:rsidP="00274AFB">
      <w:pPr>
        <w:spacing w:after="0"/>
      </w:pPr>
      <w:r>
        <w:rPr>
          <w:rFonts w:cs="Times New Roman"/>
          <w:b/>
          <w:bCs/>
        </w:rPr>
        <w:t>---------------------------------------------------------------------------------------------------------------</w:t>
      </w:r>
    </w:p>
    <w:p w14:paraId="2451DEED" w14:textId="21A39814" w:rsidR="0048791A" w:rsidRDefault="003066E6" w:rsidP="00274AFB">
      <w:pPr>
        <w:spacing w:after="0"/>
        <w:rPr>
          <w:b/>
          <w:bCs/>
        </w:rPr>
      </w:pPr>
      <w:r>
        <w:rPr>
          <w:b/>
          <w:bCs/>
        </w:rPr>
        <w:t>IN OBSCU</w:t>
      </w:r>
      <w:r w:rsidR="00BB4574">
        <w:rPr>
          <w:b/>
          <w:bCs/>
        </w:rPr>
        <w:t>RA COMMENT</w:t>
      </w:r>
    </w:p>
    <w:p w14:paraId="662961BE" w14:textId="77777777" w:rsidR="00E769B7" w:rsidRDefault="00464A92" w:rsidP="00F1635D">
      <w:pPr>
        <w:spacing w:after="0"/>
      </w:pPr>
      <w:r>
        <w:t xml:space="preserve">Operational and </w:t>
      </w:r>
      <w:r w:rsidR="00E26D77">
        <w:t xml:space="preserve">investigative experience over the decades exposed me to intelligence </w:t>
      </w:r>
      <w:r w:rsidR="007851C2">
        <w:t xml:space="preserve">reporting which revealed the highly aggressive </w:t>
      </w:r>
      <w:r w:rsidR="004F2C15">
        <w:t xml:space="preserve">and very massive </w:t>
      </w:r>
      <w:r w:rsidR="007851C2">
        <w:t xml:space="preserve">research, development, testing and </w:t>
      </w:r>
      <w:r w:rsidR="00A91282">
        <w:t xml:space="preserve">evaluation </w:t>
      </w:r>
      <w:r w:rsidR="008D7846">
        <w:t xml:space="preserve">(RDTE) </w:t>
      </w:r>
      <w:r w:rsidR="00A91282">
        <w:t>by enemy intelligence.</w:t>
      </w:r>
      <w:r w:rsidR="002D461F">
        <w:t xml:space="preserve">  Experience also has shown me “terrorism” has been the incorrect term, to describe</w:t>
      </w:r>
      <w:r w:rsidR="00C236A9">
        <w:t xml:space="preserve"> the </w:t>
      </w:r>
      <w:r w:rsidR="00FE5D2F">
        <w:t xml:space="preserve">genocidal and </w:t>
      </w:r>
      <w:r w:rsidR="00A07A66">
        <w:t xml:space="preserve">hegemonic </w:t>
      </w:r>
      <w:r w:rsidR="00C236A9">
        <w:t xml:space="preserve">proxy war </w:t>
      </w:r>
      <w:r w:rsidR="00A07A66">
        <w:t xml:space="preserve">with unending war crimes </w:t>
      </w:r>
      <w:r w:rsidR="00C236A9">
        <w:t>we have fought since well before 9/11</w:t>
      </w:r>
      <w:r w:rsidR="00A07A66">
        <w:t xml:space="preserve">.  This is war and </w:t>
      </w:r>
      <w:r w:rsidR="00FE5D2F">
        <w:t xml:space="preserve">currently </w:t>
      </w:r>
      <w:r w:rsidR="00A07A66">
        <w:t xml:space="preserve">is </w:t>
      </w:r>
      <w:r w:rsidR="00FE5D2F">
        <w:t>raging with substantive infiltration and penetration of our country</w:t>
      </w:r>
      <w:r w:rsidR="00A07A66">
        <w:t>.</w:t>
      </w:r>
      <w:r w:rsidR="008D7846">
        <w:t xml:space="preserve">  The RDTE </w:t>
      </w:r>
      <w:r w:rsidR="0061541B">
        <w:t xml:space="preserve">by these enemy groups is supplied with the intelligence cycle of </w:t>
      </w:r>
      <w:r w:rsidR="00CA3C74">
        <w:t xml:space="preserve">espionage successes against the US and develops countermeasures to defeat what we presume </w:t>
      </w:r>
      <w:r w:rsidR="0062660D">
        <w:t xml:space="preserve">are </w:t>
      </w:r>
      <w:r w:rsidR="00CA3C74">
        <w:t xml:space="preserve">secure </w:t>
      </w:r>
      <w:r w:rsidR="0062660D">
        <w:t>operations, technologies or</w:t>
      </w:r>
      <w:r w:rsidR="00AE10F4">
        <w:t xml:space="preserve"> countermeasures</w:t>
      </w:r>
      <w:r w:rsidR="001F3C60">
        <w:t xml:space="preserve">.  One classic </w:t>
      </w:r>
      <w:r w:rsidR="004F2C15">
        <w:t xml:space="preserve">case was the Shoe Bomber.  Very aware of our capabilities </w:t>
      </w:r>
      <w:r w:rsidR="00FB7CAE">
        <w:t xml:space="preserve">air travel </w:t>
      </w:r>
      <w:r w:rsidR="00170DD0">
        <w:t>security.</w:t>
      </w:r>
    </w:p>
    <w:p w14:paraId="40BE3D32" w14:textId="77777777" w:rsidR="00E769B7" w:rsidRDefault="00E769B7" w:rsidP="00F1635D">
      <w:pPr>
        <w:spacing w:after="0"/>
      </w:pPr>
    </w:p>
    <w:p w14:paraId="32B54662" w14:textId="51520DC5" w:rsidR="00E769B7" w:rsidRDefault="00943DFD" w:rsidP="00F1635D">
      <w:pPr>
        <w:spacing w:after="0"/>
      </w:pPr>
      <w:r>
        <w:t>Umar</w:t>
      </w:r>
      <w:r w:rsidRPr="00F1635D">
        <w:t xml:space="preserve"> Farouk Abdulmutallab—known colloquially as the “underwear bomber”—is the attempted suicide bomber from Nigeria who targeted a Detroit-bound airliner on Christmas Day, 2009</w:t>
      </w:r>
      <w:r>
        <w:rPr>
          <w:rStyle w:val="FootnoteReference"/>
        </w:rPr>
        <w:footnoteReference w:id="1"/>
      </w:r>
      <w:r w:rsidRPr="00F1635D">
        <w:t>.</w:t>
      </w:r>
      <w:r>
        <w:t xml:space="preserve">  </w:t>
      </w:r>
      <w:r w:rsidR="00E769B7" w:rsidRPr="00E769B7">
        <w:t xml:space="preserve">Umar Farouk Abdulmutallab—known colloquially as the “underwear </w:t>
      </w:r>
      <w:r w:rsidR="00E769B7" w:rsidRPr="00E769B7">
        <w:lastRenderedPageBreak/>
        <w:t>bomber”—is the attempted suicide bomber from Nigeria who targeted a Detroit-bound airliner on Christmas Day, 2009.</w:t>
      </w:r>
      <w:r w:rsidR="00E769B7" w:rsidRPr="00E769B7">
        <w:rPr>
          <w:b/>
          <w:bCs/>
        </w:rPr>
        <w:t>*</w:t>
      </w:r>
      <w:r w:rsidR="00E769B7" w:rsidRPr="00E769B7">
        <w:t>Abdulmutallab—who had traveled to Yemen to meet with al-Qaeda cleric Anwar al-Awlaki—pled guilty in October 2011 to eight counts related to the failed bombing, including attempted use of a weapon of mass destruction and conspiracy to commit an act of transnational terrorism.</w:t>
      </w:r>
      <w:r w:rsidR="00E769B7" w:rsidRPr="00E769B7">
        <w:rPr>
          <w:b/>
          <w:bCs/>
        </w:rPr>
        <w:t>*</w:t>
      </w:r>
      <w:r w:rsidR="00E769B7" w:rsidRPr="00E769B7">
        <w:t> Abdulmutallab is currently serving life in prison in Florence, Colorado</w:t>
      </w:r>
      <w:r w:rsidR="00B52F84">
        <w:t>.  You can be assured this AI move is no different</w:t>
      </w:r>
      <w:r w:rsidR="009A74AC">
        <w:t>…</w:t>
      </w:r>
    </w:p>
    <w:p w14:paraId="29E7C408" w14:textId="1A4BDDA0" w:rsidR="0048791A" w:rsidRDefault="0048791A" w:rsidP="0048791A">
      <w:pPr>
        <w:spacing w:after="0"/>
      </w:pPr>
    </w:p>
    <w:p w14:paraId="0CEACE4B" w14:textId="12878165" w:rsidR="00943DFD" w:rsidRPr="009A74AC" w:rsidRDefault="009A74AC" w:rsidP="0048791A">
      <w:pPr>
        <w:spacing w:after="0"/>
        <w:rPr>
          <w:b/>
          <w:bCs/>
        </w:rPr>
      </w:pPr>
      <w:r w:rsidRPr="009A74AC">
        <w:rPr>
          <w:b/>
          <w:bCs/>
        </w:rPr>
        <w:t>THE REPORT BY MARIA</w:t>
      </w:r>
    </w:p>
    <w:p w14:paraId="3B582865" w14:textId="77777777" w:rsidR="0048791A" w:rsidRPr="00D57928" w:rsidRDefault="0048791A" w:rsidP="0048791A">
      <w:pPr>
        <w:spacing w:after="0"/>
        <w:rPr>
          <w:rStyle w:val="Hyperlink"/>
        </w:rPr>
      </w:pPr>
      <w:r w:rsidRPr="00D57928">
        <w:fldChar w:fldCharType="begin"/>
      </w:r>
      <w:r w:rsidRPr="00D57928">
        <w:instrText>HYPERLINK "https://mariazuppello.substack.com/"</w:instrText>
      </w:r>
      <w:r w:rsidRPr="00D57928">
        <w:fldChar w:fldCharType="separate"/>
      </w:r>
    </w:p>
    <w:p w14:paraId="40127B17" w14:textId="77777777" w:rsidR="0048791A" w:rsidRPr="00D57928" w:rsidRDefault="0048791A" w:rsidP="0048791A">
      <w:pPr>
        <w:spacing w:after="0"/>
        <w:rPr>
          <w:rStyle w:val="Hyperlink"/>
        </w:rPr>
      </w:pPr>
      <w:r w:rsidRPr="00D57928">
        <w:rPr>
          <w:rStyle w:val="Hyperlink"/>
        </w:rPr>
        <w:drawing>
          <wp:inline distT="0" distB="0" distL="0" distR="0" wp14:anchorId="1657B9A8" wp14:editId="3E7A1CDA">
            <wp:extent cx="5943600" cy="2878455"/>
            <wp:effectExtent l="0" t="0" r="0" b="0"/>
            <wp:docPr id="202289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90862" name=""/>
                    <pic:cNvPicPr/>
                  </pic:nvPicPr>
                  <pic:blipFill>
                    <a:blip r:embed="rId9"/>
                    <a:stretch>
                      <a:fillRect/>
                    </a:stretch>
                  </pic:blipFill>
                  <pic:spPr>
                    <a:xfrm>
                      <a:off x="0" y="0"/>
                      <a:ext cx="5943600" cy="2878455"/>
                    </a:xfrm>
                    <a:prstGeom prst="rect">
                      <a:avLst/>
                    </a:prstGeom>
                  </pic:spPr>
                </pic:pic>
              </a:graphicData>
            </a:graphic>
          </wp:inline>
        </w:drawing>
      </w:r>
    </w:p>
    <w:p w14:paraId="2008F760" w14:textId="779F9016" w:rsidR="0048791A" w:rsidRDefault="0048791A" w:rsidP="0048791A">
      <w:pPr>
        <w:spacing w:after="0"/>
        <w:rPr>
          <w:b/>
          <w:bCs/>
        </w:rPr>
      </w:pPr>
      <w:r w:rsidRPr="00D57928">
        <w:lastRenderedPageBreak/>
        <w:fldChar w:fldCharType="end"/>
      </w:r>
      <w:r w:rsidR="001C6EF2" w:rsidRPr="00D57928">
        <w:rPr>
          <w:rStyle w:val="Hyperlink"/>
        </w:rPr>
        <w:drawing>
          <wp:inline distT="0" distB="0" distL="0" distR="0" wp14:anchorId="3F679F44" wp14:editId="5F6B494B">
            <wp:extent cx="6115507" cy="4071620"/>
            <wp:effectExtent l="0" t="0" r="0" b="5080"/>
            <wp:docPr id="2101235262" name="Picture 23" descr="AI in Terrorism: Emerging Threats for State Security">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I in Terrorism: Emerging Threats for State Security">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5874" cy="4085180"/>
                    </a:xfrm>
                    <a:prstGeom prst="rect">
                      <a:avLst/>
                    </a:prstGeom>
                    <a:noFill/>
                    <a:ln>
                      <a:noFill/>
                    </a:ln>
                  </pic:spPr>
                </pic:pic>
              </a:graphicData>
            </a:graphic>
          </wp:inline>
        </w:drawing>
      </w:r>
    </w:p>
    <w:p w14:paraId="56FDC69E" w14:textId="77777777" w:rsidR="001C6EF2" w:rsidRDefault="001C6EF2" w:rsidP="0048791A">
      <w:pPr>
        <w:spacing w:after="0"/>
        <w:rPr>
          <w:b/>
          <w:bCs/>
        </w:rPr>
      </w:pPr>
    </w:p>
    <w:p w14:paraId="1306E56F" w14:textId="60B98785" w:rsidR="0048791A" w:rsidRPr="00D57928" w:rsidRDefault="0048791A" w:rsidP="0048791A">
      <w:pPr>
        <w:spacing w:after="0"/>
        <w:rPr>
          <w:b/>
          <w:bCs/>
        </w:rPr>
      </w:pPr>
      <w:r w:rsidRPr="004C11C1">
        <w:rPr>
          <w:b/>
          <w:bCs/>
        </w:rPr>
        <w:t>TERRORISM, THREATS AND CHALLENGES</w:t>
      </w:r>
    </w:p>
    <w:p w14:paraId="0A9C98B6" w14:textId="77777777" w:rsidR="0048791A" w:rsidRPr="00D57928" w:rsidRDefault="0048791A" w:rsidP="0048791A">
      <w:pPr>
        <w:spacing w:after="0"/>
        <w:rPr>
          <w:b/>
          <w:bCs/>
        </w:rPr>
      </w:pPr>
      <w:r w:rsidRPr="00D57928">
        <w:rPr>
          <w:b/>
          <w:bCs/>
        </w:rPr>
        <w:t>From Propaganda to the Battlefield: How AI Is Making Terrorist Attacks More Effective</w:t>
      </w:r>
    </w:p>
    <w:p w14:paraId="41EF98B3" w14:textId="33F7B865" w:rsidR="0048791A" w:rsidRPr="0048791A" w:rsidRDefault="0048791A" w:rsidP="0048791A">
      <w:pPr>
        <w:spacing w:after="0"/>
        <w:rPr>
          <w:lang w:val="it-IT"/>
        </w:rPr>
      </w:pPr>
      <w:r w:rsidRPr="00D57928">
        <w:t>A new Cambridge University study reveals how Boko Haram and ISWAP are using artificial intelligence not only for propaganda, but to improve tactics, drone operations, and battlefield decision-making.</w:t>
      </w:r>
      <w:r>
        <w:t xml:space="preserve"> </w:t>
      </w:r>
      <w:r w:rsidR="004C11C1">
        <w:t xml:space="preserve"> </w:t>
      </w:r>
      <w:r w:rsidRPr="004C11C1">
        <w:rPr>
          <w:lang w:val="it-IT"/>
        </w:rPr>
        <w:t>MARIA ZUPPELLO</w:t>
      </w:r>
      <w:r w:rsidRPr="0048791A">
        <w:rPr>
          <w:lang w:val="it-IT"/>
        </w:rPr>
        <w:t xml:space="preserve"> Jul 15, 2026</w:t>
      </w:r>
    </w:p>
    <w:p w14:paraId="1FC1E611" w14:textId="77777777" w:rsidR="0048791A" w:rsidRPr="0048791A" w:rsidRDefault="0048791A" w:rsidP="0048791A">
      <w:pPr>
        <w:spacing w:after="0"/>
        <w:rPr>
          <w:lang w:val="it-IT"/>
        </w:rPr>
      </w:pPr>
      <w:hyperlink r:id="rId12" w:history="1">
        <w:r w:rsidRPr="0048791A">
          <w:rPr>
            <w:rStyle w:val="Hyperlink"/>
            <w:lang w:val="it-IT"/>
          </w:rPr>
          <w:t>https://mariazuppello.substa</w:t>
        </w:r>
        <w:r w:rsidRPr="0048791A">
          <w:rPr>
            <w:rStyle w:val="Hyperlink"/>
            <w:lang w:val="it-IT"/>
          </w:rPr>
          <w:t>c</w:t>
        </w:r>
        <w:r w:rsidRPr="0048791A">
          <w:rPr>
            <w:rStyle w:val="Hyperlink"/>
            <w:lang w:val="it-IT"/>
          </w:rPr>
          <w:t>k</w:t>
        </w:r>
        <w:r w:rsidRPr="0048791A">
          <w:rPr>
            <w:rStyle w:val="Hyperlink"/>
            <w:lang w:val="it-IT"/>
          </w:rPr>
          <w:t>.com/p/from-propaganda-to-the-battlefield</w:t>
        </w:r>
      </w:hyperlink>
    </w:p>
    <w:p w14:paraId="6CA3E840" w14:textId="77777777" w:rsidR="0048791A" w:rsidRPr="0048791A" w:rsidRDefault="0048791A" w:rsidP="0048791A">
      <w:pPr>
        <w:spacing w:after="0"/>
        <w:rPr>
          <w:lang w:val="it-IT"/>
        </w:rPr>
      </w:pPr>
    </w:p>
    <w:p w14:paraId="6711C36D" w14:textId="77777777" w:rsidR="0048791A" w:rsidRPr="00D57928" w:rsidRDefault="0048791A" w:rsidP="0048791A">
      <w:pPr>
        <w:spacing w:after="0"/>
      </w:pPr>
      <w:r w:rsidRPr="00D57928">
        <w:t>For years, concerns about artificial intelligence and terrorism focused largely on propaganda. Extremist groups were expected to use AI to generate recruitment videos, spread disinformation, and amplify their messages online. While those fears remain valid, emerging evidence suggests a far more troubling evolution: terrorist organizations are increasingly using AI not just to influence minds, but to improve the effectiveness of their operations on the battlefield.</w:t>
      </w:r>
    </w:p>
    <w:p w14:paraId="2F832742" w14:textId="77777777" w:rsidR="0048791A" w:rsidRPr="00D57928" w:rsidRDefault="0048791A" w:rsidP="0048791A">
      <w:pPr>
        <w:spacing w:after="0"/>
        <w:rPr>
          <w:rStyle w:val="Hyperlink"/>
        </w:rPr>
      </w:pPr>
      <w:r w:rsidRPr="00D57928">
        <w:fldChar w:fldCharType="begin"/>
      </w:r>
      <w:r w:rsidRPr="00D57928">
        <w:instrText>HYPERLINK "https://substackcdn.com/image/fetch/$s_!lD8f!,f_auto,q_auto:good,fl_progressive:steep/https%3A%2F%2Fsubstack-post-media.s3.amazonaws.com%2Fpublic%2Fimages%2F7c25c27e-045c-49fe-8fd4-13be9be1fdc5_871x613.jpeg" \t "_blank"</w:instrText>
      </w:r>
      <w:r w:rsidRPr="00D57928">
        <w:fldChar w:fldCharType="separate"/>
      </w:r>
    </w:p>
    <w:p w14:paraId="7F141BC0" w14:textId="250FB62A" w:rsidR="0048791A" w:rsidRDefault="0048791A" w:rsidP="0048791A">
      <w:pPr>
        <w:spacing w:after="0"/>
      </w:pPr>
      <w:r w:rsidRPr="00D57928">
        <w:lastRenderedPageBreak/>
        <w:fldChar w:fldCharType="end"/>
      </w:r>
      <w:r w:rsidRPr="00D57928">
        <w:t>New research from University of Cambridge reveals how this transformation is already underway. Based on extensive interviews with former members of Boko Haram and its offshoot, Islamic State West Africa Province, researchers found that militants have been using AI tools since 2023 to support operational decision-making. Fighters reportedly consulted AI systems to understand how to operate captured weapons, improve drone-delivered explosives, and refine tactical planning for attacks. Rather than creating entirely new methods of violence, AI is helping terrorist groups become more efficient, adaptive, and lethal.</w:t>
      </w:r>
    </w:p>
    <w:p w14:paraId="4179A3B7" w14:textId="77777777" w:rsidR="0048791A" w:rsidRPr="00D57928" w:rsidRDefault="0048791A" w:rsidP="0048791A">
      <w:pPr>
        <w:spacing w:after="0"/>
      </w:pPr>
      <w:r>
        <w:t xml:space="preserve"> </w:t>
      </w:r>
    </w:p>
    <w:p w14:paraId="728A6CD5" w14:textId="77777777" w:rsidR="0048791A" w:rsidRDefault="0048791A" w:rsidP="0048791A">
      <w:pPr>
        <w:spacing w:after="0"/>
      </w:pPr>
      <w:r w:rsidRPr="00D57928">
        <w:t>The implications extend far beyond northeastern Nigeria. According to the 2026 edition of the Global Peace Index 2026, the militarization of artificial intelligence has become one of the defining characteristics of modern conflict. Drone strike incidents increased by an astonishing 115-fold between 2018 and 2025. During that period, 565 different armed actors—including insurgencies, criminal organizations, militias, and state militaries—conducted at least one drone attack. The widespread availability of commercial drones, combined with increasingly accessible AI systems, is lowering barriers that once separated sophisticated military capabilities from non-state actors.</w:t>
      </w:r>
    </w:p>
    <w:p w14:paraId="437E20EA" w14:textId="77777777" w:rsidR="0048791A" w:rsidRPr="00D57928" w:rsidRDefault="0048791A" w:rsidP="0048791A">
      <w:pPr>
        <w:spacing w:after="0"/>
      </w:pPr>
    </w:p>
    <w:p w14:paraId="58C17C76" w14:textId="77777777" w:rsidR="0048791A" w:rsidRDefault="0048791A" w:rsidP="0048791A">
      <w:pPr>
        <w:spacing w:after="0"/>
      </w:pPr>
      <w:r w:rsidRPr="00D57928">
        <w:t>What makes this trend particularly dangerous is that AI acts as a force multiplier. Terrorist groups do not need advanced laboratories, specialized engineers, or large research budgets to benefit from artificial intelligence. Many of the capabilities described by former ISWAP members involve using publicly available AI systems to analyze tactics, optimize operations, and extract technical knowledge. One fighter reportedly explained that AI-assisted analysis convinced commanders to abandon large-scale assaults involving hundreds of militants in favor of smaller, more coordinated units that suffered fewer casualties and achieved better results. In other words, AI is helping terrorist organizations learn faster and adapt more effectively.</w:t>
      </w:r>
    </w:p>
    <w:p w14:paraId="11D09156" w14:textId="77777777" w:rsidR="0048791A" w:rsidRPr="00D57928" w:rsidRDefault="0048791A" w:rsidP="0048791A">
      <w:pPr>
        <w:spacing w:after="0"/>
      </w:pPr>
    </w:p>
    <w:p w14:paraId="3980F6F1" w14:textId="77777777" w:rsidR="003066E6" w:rsidRDefault="0048791A" w:rsidP="0048791A">
      <w:pPr>
        <w:spacing w:after="0"/>
      </w:pPr>
      <w:r w:rsidRPr="00D57928">
        <w:t>The combination of AI and drones is especially concerning. Armed groups around the world have already demonstrated an ability to modify commercially available drones to conduct surveillance, deliver explosives, and strike targets with increasing precision.</w:t>
      </w:r>
    </w:p>
    <w:p w14:paraId="09645B40" w14:textId="238E5D2F" w:rsidR="0048791A" w:rsidRDefault="0048791A" w:rsidP="0048791A">
      <w:pPr>
        <w:spacing w:after="0"/>
      </w:pPr>
      <w:r w:rsidRPr="00D57928">
        <w:t xml:space="preserve">The Nigerian case suggests that AI may now be helping militants improve those systems, making them more reliable and more difficult to counter. Similar dynamics have already been observed in conflicts such as the war in Ukraine, where artificial intelligence has </w:t>
      </w:r>
      <w:r w:rsidRPr="00D57928">
        <w:lastRenderedPageBreak/>
        <w:t>accelerated targeting processes and expanded the role of autonomous systems. Technologies developed for conventional warfare inevitably diffuse beyond state actors, creating new opportunities for terrorist and criminal organizations.</w:t>
      </w:r>
    </w:p>
    <w:p w14:paraId="6A0D52E8" w14:textId="77777777" w:rsidR="0048791A" w:rsidRPr="00D57928" w:rsidRDefault="0048791A" w:rsidP="0048791A">
      <w:pPr>
        <w:spacing w:after="0"/>
      </w:pPr>
    </w:p>
    <w:p w14:paraId="1C327203" w14:textId="77777777" w:rsidR="0048791A" w:rsidRDefault="0048791A" w:rsidP="0048791A">
      <w:pPr>
        <w:spacing w:after="0"/>
      </w:pPr>
      <w:r w:rsidRPr="00D57928">
        <w:t>The strategic consequences could be global. Historically, terrorist groups faced significant operational limitations: training took time, expertise was scarce, and tactical innovation often required direct experience. AI changes that equation. A relatively inexperienced militant can potentially access guidance that previously would have required months or years of training. As AI models become more capable, multilingual, and widely available, extremist groups operating in different regions could rapidly absorb lessons from conflicts thousands of miles away. Knowledge that once spread slowly through personal networks can now circulate almost instantly.</w:t>
      </w:r>
    </w:p>
    <w:p w14:paraId="564CADDD" w14:textId="77777777" w:rsidR="0048791A" w:rsidRPr="00D57928" w:rsidRDefault="0048791A" w:rsidP="0048791A">
      <w:pPr>
        <w:spacing w:after="0"/>
      </w:pPr>
    </w:p>
    <w:p w14:paraId="56B6C9C8" w14:textId="77777777" w:rsidR="0048791A" w:rsidRDefault="0048791A" w:rsidP="0048791A">
      <w:pPr>
        <w:spacing w:after="0"/>
      </w:pPr>
      <w:r w:rsidRPr="00D57928">
        <w:t>This acceleration comes at a time when governance mechanisms are struggling to keep pace. The Global Peace Index warns that technological advances are outstripping the legal, diplomatic, and regulatory frameworks designed to oversee them. AI-enabled systems are compressing decision cycles and reducing human oversight in military operations. In some contemporary conflicts, target-to-fire timelines have reportedly shrunk from approximately a day in the 1990s to mere seconds when autonomous selection systems are involved. While these developments are often discussed in the context of major powers, the same technological logic is increasingly visible among insurgent and terrorist actors.</w:t>
      </w:r>
    </w:p>
    <w:p w14:paraId="3D67D6F9" w14:textId="77777777" w:rsidR="0048791A" w:rsidRPr="00D57928" w:rsidRDefault="0048791A" w:rsidP="0048791A">
      <w:pPr>
        <w:spacing w:after="0"/>
      </w:pPr>
    </w:p>
    <w:p w14:paraId="53AED5B7" w14:textId="77777777" w:rsidR="0048791A" w:rsidRDefault="0048791A" w:rsidP="0048791A">
      <w:pPr>
        <w:spacing w:after="0"/>
      </w:pPr>
      <w:r w:rsidRPr="00D57928">
        <w:t>The data from Nigeria underscores the urgency of the challenge. The 2026 edition of the Global Terrorism Index 2026 recorded the largest absolute increase in terrorism deaths worldwide in the country during 2025. Fatalities rose by 46 percent to 750 deaths, pushing Nigeria back to fourth place globally among the nations most affected by terrorism. ISWAP and Boko Haram were responsible for approximately 80 percent of those deaths. While many factors contribute to terrorist violence, the reported integration of AI into operational planning illustrates how emerging technologies can amplify existing threats.</w:t>
      </w:r>
    </w:p>
    <w:p w14:paraId="75499D5A" w14:textId="77777777" w:rsidR="0048791A" w:rsidRDefault="0048791A" w:rsidP="0048791A">
      <w:pPr>
        <w:spacing w:after="0"/>
      </w:pPr>
    </w:p>
    <w:p w14:paraId="44D80C06" w14:textId="77777777" w:rsidR="00DD4D4C" w:rsidRDefault="00DD4D4C" w:rsidP="0048791A">
      <w:pPr>
        <w:spacing w:after="0"/>
      </w:pPr>
    </w:p>
    <w:p w14:paraId="795ABC65" w14:textId="77777777" w:rsidR="00DD4D4C" w:rsidRDefault="00DD4D4C" w:rsidP="0048791A">
      <w:pPr>
        <w:spacing w:after="0"/>
      </w:pPr>
    </w:p>
    <w:p w14:paraId="288BCF63" w14:textId="77777777" w:rsidR="00DD4D4C" w:rsidRDefault="00DD4D4C" w:rsidP="0048791A">
      <w:pPr>
        <w:spacing w:after="0"/>
      </w:pPr>
    </w:p>
    <w:p w14:paraId="0E6DEEC7" w14:textId="77777777" w:rsidR="00DD4D4C" w:rsidRDefault="00DD4D4C" w:rsidP="0048791A">
      <w:pPr>
        <w:spacing w:after="0"/>
      </w:pPr>
    </w:p>
    <w:p w14:paraId="242677AA" w14:textId="77777777" w:rsidR="0048791A" w:rsidRPr="00D57928" w:rsidRDefault="0048791A" w:rsidP="0048791A">
      <w:pPr>
        <w:spacing w:after="0"/>
      </w:pPr>
      <w:r w:rsidRPr="00D57928">
        <w:lastRenderedPageBreak/>
        <w:t>The greatest danger may not be that AI enables entirely new forms of terrorism. Rather, it makes existing forms of violence more effective, more scalable, and more difficult to predict. Terrorist organizations no longer need cutting-edge weapons to become more dangerous. By using artificial intelligence to optimize tactics, improve coordination, and accelerate learning, they can increase the impact of capabilities they already possess.</w:t>
      </w:r>
    </w:p>
    <w:p w14:paraId="72C972DF" w14:textId="77777777" w:rsidR="0048791A" w:rsidRDefault="0048791A" w:rsidP="0048791A">
      <w:pPr>
        <w:spacing w:after="0"/>
      </w:pPr>
      <w:r w:rsidRPr="00D57928">
        <w:t>That reality represents a significant shift in the global security landscape.</w:t>
      </w:r>
    </w:p>
    <w:p w14:paraId="3548C51B" w14:textId="77777777" w:rsidR="0048791A" w:rsidRDefault="0048791A" w:rsidP="0048791A">
      <w:pPr>
        <w:spacing w:after="0"/>
      </w:pPr>
    </w:p>
    <w:p w14:paraId="30094EEC" w14:textId="47757850" w:rsidR="006163CC" w:rsidRPr="00B45B1E" w:rsidRDefault="0048791A" w:rsidP="00274AFB">
      <w:pPr>
        <w:spacing w:after="0"/>
        <w:rPr>
          <w:b/>
          <w:bCs/>
        </w:rPr>
      </w:pPr>
      <w:r>
        <w:t>0</w:t>
      </w:r>
      <w:r w:rsidRPr="00D57928">
        <w:t xml:space="preserve"> The question is no longer whether terrorists will use artificial intelligence. Evidence suggests they already are. The challenge for governments, technology companies, and international institutions is determining how to contain the security risks before AI-driven operational advantages become a standard feature of terrorist and insurgent warfare. As the technology becomes more accessible, the line separating sophisticated military capabilities from those available to non-state actors will continue to blur—and the consequences could be felt far beyond any single conflict zone.</w:t>
      </w:r>
      <w:r w:rsidR="00DD4D4C">
        <w:t xml:space="preserve"> </w:t>
      </w:r>
      <w:proofErr w:type="gramStart"/>
      <w:r w:rsidRPr="00D57928">
        <w:t>©</w:t>
      </w:r>
      <w:proofErr w:type="gramEnd"/>
      <w:r w:rsidRPr="00D57928">
        <w:t> 2026 MARIA ZUPPELLO</w:t>
      </w:r>
      <w:r w:rsidR="006163CC" w:rsidRPr="00B45B1E">
        <w:rPr>
          <w:b/>
          <w:bCs/>
        </w:rPr>
        <w:t>///END///</w:t>
      </w:r>
    </w:p>
    <w:p w14:paraId="540B7C7C" w14:textId="77777777" w:rsidR="006163CC" w:rsidRPr="00B45B1E" w:rsidRDefault="006163CC" w:rsidP="00274AFB">
      <w:pPr>
        <w:spacing w:after="0"/>
        <w:rPr>
          <w:rFonts w:cs="Times New Roman"/>
        </w:rPr>
      </w:pPr>
      <w:r w:rsidRPr="00B45B1E">
        <w:rPr>
          <w:rFonts w:cs="Times New Roman"/>
          <w:b/>
          <w:bCs/>
        </w:rPr>
        <w:t>====================================================================</w:t>
      </w:r>
      <w:r w:rsidRPr="00B45B1E">
        <w:rPr>
          <w:rFonts w:cs="Times New Roman"/>
        </w:rPr>
        <w:t xml:space="preserve"> </w:t>
      </w:r>
    </w:p>
    <w:p w14:paraId="57B37A36" w14:textId="77777777" w:rsidR="006163CC" w:rsidRPr="00B45B1E" w:rsidRDefault="006163CC" w:rsidP="00274AFB">
      <w:pPr>
        <w:spacing w:after="0"/>
        <w:rPr>
          <w:rFonts w:cs="Times New Roman"/>
          <w:b/>
          <w:bCs/>
        </w:rPr>
      </w:pPr>
      <w:r w:rsidRPr="00B45B1E">
        <w:rPr>
          <w:rFonts w:cs="Times New Roman"/>
          <w:b/>
          <w:bCs/>
        </w:rPr>
        <w:t>REQUEST WRITTEN PERMISSION, EMAIL, PRIOR TO DISSEMINATING ANY IN OBSCURA PRODUCTS OR INFORMATION.</w:t>
      </w:r>
    </w:p>
    <w:p w14:paraId="1B64494E" w14:textId="77777777" w:rsidR="006163CC" w:rsidRDefault="006163CC" w:rsidP="00274AFB">
      <w:pPr>
        <w:spacing w:after="0"/>
        <w:rPr>
          <w:rFonts w:cs="Times New Roman"/>
          <w:b/>
          <w:bCs/>
        </w:rPr>
      </w:pPr>
      <w:r w:rsidRPr="00B45B1E">
        <w:rPr>
          <w:rFonts w:cs="Times New Roman"/>
          <w:b/>
          <w:bCs/>
        </w:rPr>
        <w:t xml:space="preserve">TRAFFIC LIGHT PROTOCOL REQUIREMENTS FOR DISSEMINATION </w:t>
      </w:r>
    </w:p>
    <w:p w14:paraId="64F8AE35" w14:textId="77777777" w:rsidR="009D77FD" w:rsidRDefault="009D77FD" w:rsidP="00274AFB">
      <w:pPr>
        <w:spacing w:after="0"/>
        <w:rPr>
          <w:rFonts w:cs="Times New Roman"/>
          <w:b/>
          <w:bCs/>
        </w:rPr>
      </w:pPr>
    </w:p>
    <w:p w14:paraId="715CE716" w14:textId="77777777" w:rsidR="006163CC" w:rsidRPr="00B45B1E" w:rsidRDefault="006163CC" w:rsidP="00274AFB">
      <w:pPr>
        <w:spacing w:after="0"/>
        <w:rPr>
          <w:rFonts w:cs="Times New Roman"/>
        </w:rPr>
      </w:pPr>
      <w:r w:rsidRPr="00B45B1E">
        <w:rPr>
          <w:rFonts w:cs="Times New Roman"/>
          <w:noProof/>
        </w:rPr>
        <w:drawing>
          <wp:inline distT="0" distB="0" distL="0" distR="0" wp14:anchorId="66AD20E9" wp14:editId="1C18120C">
            <wp:extent cx="4272077" cy="2675981"/>
            <wp:effectExtent l="0" t="0" r="0" b="0"/>
            <wp:docPr id="215354738" name="Picture 5" descr="A diagram of a traffic light protoc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54738" name="Picture 5" descr="A diagram of a traffic light protocol&#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7666" cy="2692009"/>
                    </a:xfrm>
                    <a:prstGeom prst="rect">
                      <a:avLst/>
                    </a:prstGeom>
                    <a:noFill/>
                    <a:ln>
                      <a:noFill/>
                    </a:ln>
                  </pic:spPr>
                </pic:pic>
              </a:graphicData>
            </a:graphic>
          </wp:inline>
        </w:drawing>
      </w:r>
    </w:p>
    <w:p w14:paraId="141A2836" w14:textId="77777777" w:rsidR="006163CC" w:rsidRPr="00B45B1E" w:rsidRDefault="006163CC" w:rsidP="00274AFB">
      <w:pPr>
        <w:spacing w:after="0"/>
        <w:rPr>
          <w:rFonts w:cs="Times New Roman"/>
        </w:rPr>
      </w:pPr>
    </w:p>
    <w:p w14:paraId="0C813644" w14:textId="0E250179" w:rsidR="006163CC" w:rsidRPr="00B45B1E" w:rsidRDefault="006163CC" w:rsidP="00274AFB">
      <w:pPr>
        <w:spacing w:after="0"/>
      </w:pPr>
      <w:r w:rsidRPr="00B45B1E">
        <w:rPr>
          <w:rFonts w:cs="Times New Roman"/>
          <w:b/>
          <w:bCs/>
        </w:rPr>
        <w:t>///END OF REPORT///</w:t>
      </w:r>
    </w:p>
    <w:sectPr w:rsidR="006163CC" w:rsidRPr="00B45B1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E5B04" w14:textId="77777777" w:rsidR="00BB2874" w:rsidRDefault="00BB2874" w:rsidP="002C1C31">
      <w:pPr>
        <w:spacing w:after="0" w:line="240" w:lineRule="auto"/>
      </w:pPr>
      <w:r>
        <w:separator/>
      </w:r>
    </w:p>
  </w:endnote>
  <w:endnote w:type="continuationSeparator" w:id="0">
    <w:p w14:paraId="7370E16B" w14:textId="77777777" w:rsidR="00BB2874" w:rsidRDefault="00BB2874" w:rsidP="002C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E4B7" w14:textId="77777777" w:rsidR="0023105E" w:rsidRPr="0023105E" w:rsidRDefault="0023105E" w:rsidP="0023105E">
    <w:pPr>
      <w:pStyle w:val="Footer"/>
      <w:jc w:val="center"/>
    </w:pPr>
  </w:p>
  <w:p w14:paraId="025B7898" w14:textId="362E9C43" w:rsidR="00D34C33" w:rsidRPr="004B0E0A" w:rsidRDefault="0023105E" w:rsidP="00210EEE">
    <w:pPr>
      <w:pStyle w:val="Footer"/>
      <w:tabs>
        <w:tab w:val="clear" w:pos="9360"/>
        <w:tab w:val="right" w:pos="8640"/>
      </w:tabs>
      <w:ind w:left="270" w:hanging="270"/>
      <w:rPr>
        <w:b/>
        <w:bCs/>
        <w:sz w:val="20"/>
        <w:szCs w:val="20"/>
      </w:rPr>
    </w:pPr>
    <w:r w:rsidRPr="0023105E">
      <w:t xml:space="preserve"> </w:t>
    </w:r>
    <w:r w:rsidR="00210EEE">
      <w:t xml:space="preserve">    </w:t>
    </w:r>
    <w:r w:rsidRPr="004B0E0A">
      <w:rPr>
        <w:b/>
        <w:bCs/>
        <w:sz w:val="20"/>
        <w:szCs w:val="20"/>
      </w:rPr>
      <w:t>RESTRICTED - PROPRIETARY INFORMATION. The information contained herein is for use by IN OB</w:t>
    </w:r>
    <w:r w:rsidR="00D34C33" w:rsidRPr="004B0E0A">
      <w:rPr>
        <w:b/>
        <w:bCs/>
        <w:sz w:val="20"/>
        <w:szCs w:val="20"/>
      </w:rPr>
      <w:t>SCURA Cl</w:t>
    </w:r>
    <w:r w:rsidR="00357D98">
      <w:rPr>
        <w:b/>
        <w:bCs/>
        <w:sz w:val="20"/>
        <w:szCs w:val="20"/>
      </w:rPr>
      <w:t>i</w:t>
    </w:r>
    <w:r w:rsidR="00D34C33" w:rsidRPr="004B0E0A">
      <w:rPr>
        <w:b/>
        <w:bCs/>
        <w:sz w:val="20"/>
        <w:szCs w:val="20"/>
      </w:rPr>
      <w:t xml:space="preserve">ents and </w:t>
    </w:r>
    <w:r w:rsidRPr="004B0E0A">
      <w:rPr>
        <w:b/>
        <w:bCs/>
        <w:sz w:val="20"/>
        <w:szCs w:val="20"/>
      </w:rPr>
      <w:t xml:space="preserve">designated local, </w:t>
    </w:r>
    <w:r w:rsidR="00DF470A" w:rsidRPr="004B0E0A">
      <w:rPr>
        <w:b/>
        <w:bCs/>
        <w:sz w:val="20"/>
        <w:szCs w:val="20"/>
      </w:rPr>
      <w:t>state,</w:t>
    </w:r>
    <w:r w:rsidRPr="004B0E0A">
      <w:rPr>
        <w:b/>
        <w:bCs/>
        <w:sz w:val="20"/>
        <w:szCs w:val="20"/>
      </w:rPr>
      <w:t xml:space="preserve"> and federal, law enforcement and security agencies. Outside dissemination is prohibited. This document is the proprietary and intellectual property of</w:t>
    </w:r>
    <w:r w:rsidR="00D34C33" w:rsidRPr="004B0E0A">
      <w:rPr>
        <w:b/>
        <w:bCs/>
        <w:sz w:val="20"/>
        <w:szCs w:val="20"/>
      </w:rPr>
      <w:t xml:space="preserve"> IN OBCURA, LLC.</w:t>
    </w:r>
    <w:r w:rsidRPr="004B0E0A">
      <w:rPr>
        <w:b/>
        <w:bCs/>
        <w:sz w:val="20"/>
        <w:szCs w:val="20"/>
      </w:rPr>
      <w:t xml:space="preserve"> RESTRICTED FROM DISCLOSURE//NOT FOR PUBLIC RELEASE</w:t>
    </w:r>
    <w:r w:rsidR="00210EEE" w:rsidRPr="004B0E0A">
      <w:rPr>
        <w:b/>
        <w:bCs/>
        <w:sz w:val="20"/>
        <w:szCs w:val="20"/>
      </w:rPr>
      <w:t xml:space="preserve"> OR NEWS MEDIA</w:t>
    </w:r>
  </w:p>
  <w:p w14:paraId="268BCB84" w14:textId="77777777" w:rsidR="00DD3404" w:rsidRPr="00373437" w:rsidRDefault="00DD3404" w:rsidP="00DD3404">
    <w:pPr>
      <w:pStyle w:val="Header"/>
      <w:jc w:val="center"/>
      <w:rPr>
        <w:color w:val="EE0000"/>
      </w:rPr>
    </w:pPr>
    <w:r w:rsidRPr="00373437">
      <w:rPr>
        <w:b/>
        <w:bCs/>
        <w:color w:val="EE0000"/>
        <w:sz w:val="32"/>
        <w:szCs w:val="32"/>
      </w:rPr>
      <w:t xml:space="preserve">TLP CLEAR – IN OBSCURA CAVEATS APPLY </w:t>
    </w:r>
  </w:p>
  <w:p w14:paraId="40C38DB7" w14:textId="2F673C94" w:rsidR="002C1C31" w:rsidRDefault="002C1C31" w:rsidP="00DD3404">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0853" w14:textId="77777777" w:rsidR="00BB2874" w:rsidRDefault="00BB2874" w:rsidP="002C1C31">
      <w:pPr>
        <w:spacing w:after="0" w:line="240" w:lineRule="auto"/>
      </w:pPr>
      <w:r>
        <w:separator/>
      </w:r>
    </w:p>
  </w:footnote>
  <w:footnote w:type="continuationSeparator" w:id="0">
    <w:p w14:paraId="6B3BDE89" w14:textId="77777777" w:rsidR="00BB2874" w:rsidRDefault="00BB2874" w:rsidP="002C1C31">
      <w:pPr>
        <w:spacing w:after="0" w:line="240" w:lineRule="auto"/>
      </w:pPr>
      <w:r>
        <w:continuationSeparator/>
      </w:r>
    </w:p>
  </w:footnote>
  <w:footnote w:id="1">
    <w:p w14:paraId="29AFE556" w14:textId="77777777" w:rsidR="00943DFD" w:rsidRPr="006320C6" w:rsidRDefault="00943DFD" w:rsidP="00943DFD">
      <w:pPr>
        <w:pStyle w:val="FootnoteText"/>
      </w:pPr>
      <w:r>
        <w:rPr>
          <w:rStyle w:val="FootnoteReference"/>
        </w:rPr>
        <w:footnoteRef/>
      </w:r>
      <w:r>
        <w:t xml:space="preserve"> </w:t>
      </w:r>
      <w:r w:rsidRPr="006320C6">
        <w:t>Umar Farouk Abdulmutallab—known colloquially as the “underwear bomber”—is the attempted suicide bomber from Nigeria who targeted a Detroit-bound airliner on Christmas Day, 2009.</w:t>
      </w:r>
    </w:p>
    <w:p w14:paraId="5BFDED55" w14:textId="77777777" w:rsidR="00943DFD" w:rsidRPr="006320C6" w:rsidRDefault="00943DFD" w:rsidP="00943DFD">
      <w:pPr>
        <w:pStyle w:val="FootnoteText"/>
      </w:pPr>
      <w:r w:rsidRPr="006320C6">
        <w:t>https://www.counterextremism.com/extremists/umar-farouk-abdulmutallab</w:t>
      </w:r>
    </w:p>
    <w:p w14:paraId="3786AE98" w14:textId="77777777" w:rsidR="00943DFD" w:rsidRDefault="00943DFD" w:rsidP="00943D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00E5" w14:textId="3EE77899" w:rsidR="002C1C31" w:rsidRDefault="005F2E9B" w:rsidP="00D34C33">
    <w:pPr>
      <w:pStyle w:val="Header"/>
      <w:jc w:val="center"/>
    </w:pPr>
    <w:r w:rsidRPr="00373437">
      <w:rPr>
        <w:b/>
        <w:bCs/>
        <w:color w:val="EE0000"/>
        <w:sz w:val="32"/>
        <w:szCs w:val="32"/>
      </w:rPr>
      <w:t xml:space="preserve">TLP </w:t>
    </w:r>
    <w:r w:rsidR="004742D4" w:rsidRPr="00373437">
      <w:rPr>
        <w:b/>
        <w:bCs/>
        <w:color w:val="EE0000"/>
        <w:sz w:val="32"/>
        <w:szCs w:val="32"/>
      </w:rPr>
      <w:t>CLEAR</w:t>
    </w:r>
    <w:r w:rsidR="00BC154B">
      <w:rPr>
        <w:b/>
        <w:bCs/>
        <w:color w:val="EE0000"/>
        <w:sz w:val="32"/>
        <w:szCs w:val="32"/>
      </w:rPr>
      <w:t xml:space="preserve"> – DISSEMINATION UNLIMITED</w:t>
    </w:r>
    <w:r w:rsidR="00757D13">
      <w:rPr>
        <w:b/>
        <w:bCs/>
        <w:color w:val="EE000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962"/>
    <w:multiLevelType w:val="multilevel"/>
    <w:tmpl w:val="6576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46043"/>
    <w:multiLevelType w:val="hybridMultilevel"/>
    <w:tmpl w:val="759E9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E4C67"/>
    <w:multiLevelType w:val="hybridMultilevel"/>
    <w:tmpl w:val="B09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7018A"/>
    <w:multiLevelType w:val="multilevel"/>
    <w:tmpl w:val="53C4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FB4355"/>
    <w:multiLevelType w:val="multilevel"/>
    <w:tmpl w:val="BEC2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5205C"/>
    <w:multiLevelType w:val="hybridMultilevel"/>
    <w:tmpl w:val="31C6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552F2"/>
    <w:multiLevelType w:val="hybridMultilevel"/>
    <w:tmpl w:val="5A06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53C24"/>
    <w:multiLevelType w:val="multilevel"/>
    <w:tmpl w:val="D73C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5453A"/>
    <w:multiLevelType w:val="multilevel"/>
    <w:tmpl w:val="235E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52C31"/>
    <w:multiLevelType w:val="hybridMultilevel"/>
    <w:tmpl w:val="11F6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8430A"/>
    <w:multiLevelType w:val="multilevel"/>
    <w:tmpl w:val="5308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97DB8"/>
    <w:multiLevelType w:val="multilevel"/>
    <w:tmpl w:val="A3B0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F02AC"/>
    <w:multiLevelType w:val="multilevel"/>
    <w:tmpl w:val="6AC8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F80713"/>
    <w:multiLevelType w:val="hybridMultilevel"/>
    <w:tmpl w:val="1C1E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91D05"/>
    <w:multiLevelType w:val="multilevel"/>
    <w:tmpl w:val="E5A4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F34BD"/>
    <w:multiLevelType w:val="hybridMultilevel"/>
    <w:tmpl w:val="6E1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12DF2"/>
    <w:multiLevelType w:val="multilevel"/>
    <w:tmpl w:val="8BE0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867AF"/>
    <w:multiLevelType w:val="hybridMultilevel"/>
    <w:tmpl w:val="294CB8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1D0E4E"/>
    <w:multiLevelType w:val="multilevel"/>
    <w:tmpl w:val="DCAC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702255"/>
    <w:multiLevelType w:val="multilevel"/>
    <w:tmpl w:val="A72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053377"/>
    <w:multiLevelType w:val="multilevel"/>
    <w:tmpl w:val="2810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46272"/>
    <w:multiLevelType w:val="multilevel"/>
    <w:tmpl w:val="17FC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031D9"/>
    <w:multiLevelType w:val="hybridMultilevel"/>
    <w:tmpl w:val="376C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E25FA"/>
    <w:multiLevelType w:val="hybridMultilevel"/>
    <w:tmpl w:val="5656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B2761"/>
    <w:multiLevelType w:val="multilevel"/>
    <w:tmpl w:val="E4984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766E24"/>
    <w:multiLevelType w:val="hybridMultilevel"/>
    <w:tmpl w:val="5E9C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E2C4C"/>
    <w:multiLevelType w:val="hybridMultilevel"/>
    <w:tmpl w:val="3832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E078E"/>
    <w:multiLevelType w:val="multilevel"/>
    <w:tmpl w:val="0DDA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742BC9"/>
    <w:multiLevelType w:val="multilevel"/>
    <w:tmpl w:val="FDA8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E733C6"/>
    <w:multiLevelType w:val="hybridMultilevel"/>
    <w:tmpl w:val="D756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E5A4E"/>
    <w:multiLevelType w:val="hybridMultilevel"/>
    <w:tmpl w:val="BCCA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374EA4"/>
    <w:multiLevelType w:val="multilevel"/>
    <w:tmpl w:val="7A7E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130869">
    <w:abstractNumId w:val="26"/>
  </w:num>
  <w:num w:numId="2" w16cid:durableId="1023475868">
    <w:abstractNumId w:val="5"/>
  </w:num>
  <w:num w:numId="3" w16cid:durableId="319895019">
    <w:abstractNumId w:val="6"/>
  </w:num>
  <w:num w:numId="4" w16cid:durableId="1832255668">
    <w:abstractNumId w:val="17"/>
  </w:num>
  <w:num w:numId="5" w16cid:durableId="1952010583">
    <w:abstractNumId w:val="15"/>
  </w:num>
  <w:num w:numId="6" w16cid:durableId="1965188155">
    <w:abstractNumId w:val="29"/>
  </w:num>
  <w:num w:numId="7" w16cid:durableId="510291241">
    <w:abstractNumId w:val="30"/>
  </w:num>
  <w:num w:numId="8" w16cid:durableId="2140612256">
    <w:abstractNumId w:val="7"/>
  </w:num>
  <w:num w:numId="9" w16cid:durableId="1858343641">
    <w:abstractNumId w:val="24"/>
  </w:num>
  <w:num w:numId="10" w16cid:durableId="1360542232">
    <w:abstractNumId w:val="24"/>
    <w:lvlOverride w:ilvl="1">
      <w:lvl w:ilvl="1">
        <w:numFmt w:val="bullet"/>
        <w:lvlText w:val=""/>
        <w:lvlJc w:val="left"/>
        <w:pPr>
          <w:tabs>
            <w:tab w:val="num" w:pos="1440"/>
          </w:tabs>
          <w:ind w:left="1440" w:hanging="360"/>
        </w:pPr>
        <w:rPr>
          <w:rFonts w:ascii="Symbol" w:hAnsi="Symbol" w:hint="default"/>
          <w:sz w:val="20"/>
        </w:rPr>
      </w:lvl>
    </w:lvlOverride>
  </w:num>
  <w:num w:numId="11" w16cid:durableId="819082114">
    <w:abstractNumId w:val="24"/>
    <w:lvlOverride w:ilvl="1">
      <w:lvl w:ilvl="1">
        <w:numFmt w:val="bullet"/>
        <w:lvlText w:val=""/>
        <w:lvlJc w:val="left"/>
        <w:pPr>
          <w:tabs>
            <w:tab w:val="num" w:pos="1440"/>
          </w:tabs>
          <w:ind w:left="1440" w:hanging="360"/>
        </w:pPr>
        <w:rPr>
          <w:rFonts w:ascii="Symbol" w:hAnsi="Symbol" w:hint="default"/>
          <w:sz w:val="20"/>
        </w:rPr>
      </w:lvl>
    </w:lvlOverride>
  </w:num>
  <w:num w:numId="12" w16cid:durableId="596137376">
    <w:abstractNumId w:val="24"/>
    <w:lvlOverride w:ilvl="1">
      <w:lvl w:ilvl="1">
        <w:numFmt w:val="bullet"/>
        <w:lvlText w:val=""/>
        <w:lvlJc w:val="left"/>
        <w:pPr>
          <w:tabs>
            <w:tab w:val="num" w:pos="1440"/>
          </w:tabs>
          <w:ind w:left="1440" w:hanging="360"/>
        </w:pPr>
        <w:rPr>
          <w:rFonts w:ascii="Symbol" w:hAnsi="Symbol" w:hint="default"/>
          <w:sz w:val="20"/>
        </w:rPr>
      </w:lvl>
    </w:lvlOverride>
  </w:num>
  <w:num w:numId="13" w16cid:durableId="1839341805">
    <w:abstractNumId w:val="22"/>
  </w:num>
  <w:num w:numId="14" w16cid:durableId="1925529321">
    <w:abstractNumId w:val="4"/>
  </w:num>
  <w:num w:numId="15" w16cid:durableId="2079132923">
    <w:abstractNumId w:val="13"/>
  </w:num>
  <w:num w:numId="16" w16cid:durableId="759910513">
    <w:abstractNumId w:val="27"/>
  </w:num>
  <w:num w:numId="17" w16cid:durableId="1135753985">
    <w:abstractNumId w:val="25"/>
  </w:num>
  <w:num w:numId="18" w16cid:durableId="1832064367">
    <w:abstractNumId w:val="1"/>
  </w:num>
  <w:num w:numId="19" w16cid:durableId="1111972204">
    <w:abstractNumId w:val="31"/>
  </w:num>
  <w:num w:numId="20" w16cid:durableId="5644440">
    <w:abstractNumId w:val="12"/>
  </w:num>
  <w:num w:numId="21" w16cid:durableId="1032803467">
    <w:abstractNumId w:val="2"/>
  </w:num>
  <w:num w:numId="22" w16cid:durableId="2136943018">
    <w:abstractNumId w:val="11"/>
  </w:num>
  <w:num w:numId="23" w16cid:durableId="1026952256">
    <w:abstractNumId w:val="18"/>
  </w:num>
  <w:num w:numId="24" w16cid:durableId="963656685">
    <w:abstractNumId w:val="3"/>
  </w:num>
  <w:num w:numId="25" w16cid:durableId="756828071">
    <w:abstractNumId w:val="8"/>
  </w:num>
  <w:num w:numId="26" w16cid:durableId="648484143">
    <w:abstractNumId w:val="0"/>
  </w:num>
  <w:num w:numId="27" w16cid:durableId="971790641">
    <w:abstractNumId w:val="28"/>
  </w:num>
  <w:num w:numId="28" w16cid:durableId="1597204878">
    <w:abstractNumId w:val="14"/>
  </w:num>
  <w:num w:numId="29" w16cid:durableId="1579092579">
    <w:abstractNumId w:val="9"/>
  </w:num>
  <w:num w:numId="30" w16cid:durableId="475223603">
    <w:abstractNumId w:val="21"/>
  </w:num>
  <w:num w:numId="31" w16cid:durableId="1386101492">
    <w:abstractNumId w:val="10"/>
  </w:num>
  <w:num w:numId="32" w16cid:durableId="1457219683">
    <w:abstractNumId w:val="19"/>
  </w:num>
  <w:num w:numId="33" w16cid:durableId="1284574900">
    <w:abstractNumId w:val="16"/>
  </w:num>
  <w:num w:numId="34" w16cid:durableId="218903243">
    <w:abstractNumId w:val="23"/>
  </w:num>
  <w:num w:numId="35" w16cid:durableId="6740388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B"/>
    <w:rsid w:val="000009E8"/>
    <w:rsid w:val="000016EB"/>
    <w:rsid w:val="000018E8"/>
    <w:rsid w:val="00001FA6"/>
    <w:rsid w:val="0000323B"/>
    <w:rsid w:val="000038D1"/>
    <w:rsid w:val="00004C42"/>
    <w:rsid w:val="0000510C"/>
    <w:rsid w:val="000055C1"/>
    <w:rsid w:val="00010888"/>
    <w:rsid w:val="0001269B"/>
    <w:rsid w:val="00012C0E"/>
    <w:rsid w:val="000139B5"/>
    <w:rsid w:val="000146A8"/>
    <w:rsid w:val="00014874"/>
    <w:rsid w:val="00014B00"/>
    <w:rsid w:val="000156C2"/>
    <w:rsid w:val="000163A4"/>
    <w:rsid w:val="0001794B"/>
    <w:rsid w:val="00020568"/>
    <w:rsid w:val="000209E4"/>
    <w:rsid w:val="00020AA6"/>
    <w:rsid w:val="00021428"/>
    <w:rsid w:val="0002188F"/>
    <w:rsid w:val="0002214A"/>
    <w:rsid w:val="0002239C"/>
    <w:rsid w:val="000227AC"/>
    <w:rsid w:val="00023363"/>
    <w:rsid w:val="00023B28"/>
    <w:rsid w:val="00024333"/>
    <w:rsid w:val="00024990"/>
    <w:rsid w:val="00024ED0"/>
    <w:rsid w:val="0002513A"/>
    <w:rsid w:val="0002541D"/>
    <w:rsid w:val="00025650"/>
    <w:rsid w:val="00026F92"/>
    <w:rsid w:val="0002723D"/>
    <w:rsid w:val="00027814"/>
    <w:rsid w:val="00027947"/>
    <w:rsid w:val="00027B41"/>
    <w:rsid w:val="00027B6A"/>
    <w:rsid w:val="00027F76"/>
    <w:rsid w:val="00030170"/>
    <w:rsid w:val="00030737"/>
    <w:rsid w:val="0003130F"/>
    <w:rsid w:val="0003172A"/>
    <w:rsid w:val="0003186C"/>
    <w:rsid w:val="0003237F"/>
    <w:rsid w:val="00032971"/>
    <w:rsid w:val="00034388"/>
    <w:rsid w:val="00035FF8"/>
    <w:rsid w:val="000373BA"/>
    <w:rsid w:val="000378EC"/>
    <w:rsid w:val="0004010A"/>
    <w:rsid w:val="000407A8"/>
    <w:rsid w:val="00041F83"/>
    <w:rsid w:val="0004256F"/>
    <w:rsid w:val="0004320B"/>
    <w:rsid w:val="00043BBB"/>
    <w:rsid w:val="00044AD3"/>
    <w:rsid w:val="00045234"/>
    <w:rsid w:val="00045C35"/>
    <w:rsid w:val="00045F3C"/>
    <w:rsid w:val="00046542"/>
    <w:rsid w:val="00047C80"/>
    <w:rsid w:val="00051105"/>
    <w:rsid w:val="00052F43"/>
    <w:rsid w:val="000533C0"/>
    <w:rsid w:val="00053738"/>
    <w:rsid w:val="0005378B"/>
    <w:rsid w:val="00054C06"/>
    <w:rsid w:val="00056701"/>
    <w:rsid w:val="00056B8B"/>
    <w:rsid w:val="00057CA1"/>
    <w:rsid w:val="00060646"/>
    <w:rsid w:val="00060E7A"/>
    <w:rsid w:val="000621C0"/>
    <w:rsid w:val="00063280"/>
    <w:rsid w:val="00063A66"/>
    <w:rsid w:val="00064CAF"/>
    <w:rsid w:val="000666E5"/>
    <w:rsid w:val="000702EF"/>
    <w:rsid w:val="00070DD3"/>
    <w:rsid w:val="00071042"/>
    <w:rsid w:val="00071165"/>
    <w:rsid w:val="0007139E"/>
    <w:rsid w:val="00072831"/>
    <w:rsid w:val="00072BAB"/>
    <w:rsid w:val="00073784"/>
    <w:rsid w:val="00073F32"/>
    <w:rsid w:val="00074D5E"/>
    <w:rsid w:val="00075F47"/>
    <w:rsid w:val="00076BA9"/>
    <w:rsid w:val="00077A49"/>
    <w:rsid w:val="000803CE"/>
    <w:rsid w:val="00080790"/>
    <w:rsid w:val="00080E67"/>
    <w:rsid w:val="00082D14"/>
    <w:rsid w:val="00082F2A"/>
    <w:rsid w:val="000838E8"/>
    <w:rsid w:val="00083B47"/>
    <w:rsid w:val="000843ED"/>
    <w:rsid w:val="00085AD6"/>
    <w:rsid w:val="00085B45"/>
    <w:rsid w:val="00086A44"/>
    <w:rsid w:val="00086B6F"/>
    <w:rsid w:val="00087858"/>
    <w:rsid w:val="00087B46"/>
    <w:rsid w:val="000902CA"/>
    <w:rsid w:val="00090364"/>
    <w:rsid w:val="00090B72"/>
    <w:rsid w:val="000913A0"/>
    <w:rsid w:val="00091948"/>
    <w:rsid w:val="00091AA0"/>
    <w:rsid w:val="00092737"/>
    <w:rsid w:val="00092F93"/>
    <w:rsid w:val="000930F6"/>
    <w:rsid w:val="00093611"/>
    <w:rsid w:val="00093C3C"/>
    <w:rsid w:val="000944BA"/>
    <w:rsid w:val="00094DDB"/>
    <w:rsid w:val="000978C0"/>
    <w:rsid w:val="00097AA8"/>
    <w:rsid w:val="00097D84"/>
    <w:rsid w:val="000A0910"/>
    <w:rsid w:val="000A0A22"/>
    <w:rsid w:val="000A1ABB"/>
    <w:rsid w:val="000A2201"/>
    <w:rsid w:val="000A2445"/>
    <w:rsid w:val="000A2F0F"/>
    <w:rsid w:val="000A3558"/>
    <w:rsid w:val="000A3C1F"/>
    <w:rsid w:val="000A441D"/>
    <w:rsid w:val="000A4F62"/>
    <w:rsid w:val="000A507F"/>
    <w:rsid w:val="000A5D1B"/>
    <w:rsid w:val="000A5E0F"/>
    <w:rsid w:val="000A5EA9"/>
    <w:rsid w:val="000A5F7F"/>
    <w:rsid w:val="000A6AD2"/>
    <w:rsid w:val="000A6F9D"/>
    <w:rsid w:val="000A7124"/>
    <w:rsid w:val="000A71A5"/>
    <w:rsid w:val="000A7FFE"/>
    <w:rsid w:val="000B0136"/>
    <w:rsid w:val="000B06EB"/>
    <w:rsid w:val="000B0EE3"/>
    <w:rsid w:val="000B22D4"/>
    <w:rsid w:val="000B2894"/>
    <w:rsid w:val="000B4F13"/>
    <w:rsid w:val="000B5C61"/>
    <w:rsid w:val="000B7136"/>
    <w:rsid w:val="000B7DBF"/>
    <w:rsid w:val="000C0804"/>
    <w:rsid w:val="000C090E"/>
    <w:rsid w:val="000C0A64"/>
    <w:rsid w:val="000C0E27"/>
    <w:rsid w:val="000C0E6C"/>
    <w:rsid w:val="000C1570"/>
    <w:rsid w:val="000C16A2"/>
    <w:rsid w:val="000C251B"/>
    <w:rsid w:val="000C2573"/>
    <w:rsid w:val="000C3492"/>
    <w:rsid w:val="000C3A99"/>
    <w:rsid w:val="000C5429"/>
    <w:rsid w:val="000C6032"/>
    <w:rsid w:val="000C6824"/>
    <w:rsid w:val="000C6C62"/>
    <w:rsid w:val="000C70EF"/>
    <w:rsid w:val="000C77AF"/>
    <w:rsid w:val="000C7935"/>
    <w:rsid w:val="000C7C96"/>
    <w:rsid w:val="000D0FB5"/>
    <w:rsid w:val="000D0FE3"/>
    <w:rsid w:val="000D1C1F"/>
    <w:rsid w:val="000D1E32"/>
    <w:rsid w:val="000D1EB2"/>
    <w:rsid w:val="000D2037"/>
    <w:rsid w:val="000D2565"/>
    <w:rsid w:val="000D28B4"/>
    <w:rsid w:val="000D4F74"/>
    <w:rsid w:val="000D5EB1"/>
    <w:rsid w:val="000D644F"/>
    <w:rsid w:val="000D7040"/>
    <w:rsid w:val="000D7167"/>
    <w:rsid w:val="000D790A"/>
    <w:rsid w:val="000D7A5F"/>
    <w:rsid w:val="000E0EFB"/>
    <w:rsid w:val="000E1124"/>
    <w:rsid w:val="000E1895"/>
    <w:rsid w:val="000E240F"/>
    <w:rsid w:val="000E28AD"/>
    <w:rsid w:val="000E3225"/>
    <w:rsid w:val="000E3289"/>
    <w:rsid w:val="000E414D"/>
    <w:rsid w:val="000E432B"/>
    <w:rsid w:val="000E45E2"/>
    <w:rsid w:val="000E46D8"/>
    <w:rsid w:val="000E4C77"/>
    <w:rsid w:val="000E52CF"/>
    <w:rsid w:val="000E6A95"/>
    <w:rsid w:val="000E7346"/>
    <w:rsid w:val="000E73C2"/>
    <w:rsid w:val="000E7DB1"/>
    <w:rsid w:val="000F0F5A"/>
    <w:rsid w:val="000F167A"/>
    <w:rsid w:val="000F27E4"/>
    <w:rsid w:val="000F29A5"/>
    <w:rsid w:val="000F2A14"/>
    <w:rsid w:val="000F2ADA"/>
    <w:rsid w:val="000F348C"/>
    <w:rsid w:val="000F3DA8"/>
    <w:rsid w:val="000F40B8"/>
    <w:rsid w:val="000F50FD"/>
    <w:rsid w:val="000F55A9"/>
    <w:rsid w:val="000F5C25"/>
    <w:rsid w:val="000F6461"/>
    <w:rsid w:val="000F77BB"/>
    <w:rsid w:val="00100866"/>
    <w:rsid w:val="00100A05"/>
    <w:rsid w:val="00100E2A"/>
    <w:rsid w:val="001019B6"/>
    <w:rsid w:val="00101D9A"/>
    <w:rsid w:val="00103608"/>
    <w:rsid w:val="001050A3"/>
    <w:rsid w:val="00105B6C"/>
    <w:rsid w:val="001063F5"/>
    <w:rsid w:val="001126D6"/>
    <w:rsid w:val="00112994"/>
    <w:rsid w:val="00112ABF"/>
    <w:rsid w:val="00112E37"/>
    <w:rsid w:val="00113930"/>
    <w:rsid w:val="00113AB9"/>
    <w:rsid w:val="00113ED5"/>
    <w:rsid w:val="00114241"/>
    <w:rsid w:val="0011486A"/>
    <w:rsid w:val="00115ED2"/>
    <w:rsid w:val="001169F1"/>
    <w:rsid w:val="0011768E"/>
    <w:rsid w:val="001202DC"/>
    <w:rsid w:val="00120A57"/>
    <w:rsid w:val="00120A6B"/>
    <w:rsid w:val="0012105E"/>
    <w:rsid w:val="0012139D"/>
    <w:rsid w:val="001229EE"/>
    <w:rsid w:val="00122DE0"/>
    <w:rsid w:val="00122DF0"/>
    <w:rsid w:val="0012384F"/>
    <w:rsid w:val="001249AA"/>
    <w:rsid w:val="00124D06"/>
    <w:rsid w:val="0012517A"/>
    <w:rsid w:val="001257FE"/>
    <w:rsid w:val="00125D96"/>
    <w:rsid w:val="001265FB"/>
    <w:rsid w:val="001278EB"/>
    <w:rsid w:val="00130149"/>
    <w:rsid w:val="00131F77"/>
    <w:rsid w:val="0013211E"/>
    <w:rsid w:val="0013275D"/>
    <w:rsid w:val="00132D29"/>
    <w:rsid w:val="0013349C"/>
    <w:rsid w:val="001336B6"/>
    <w:rsid w:val="001341AB"/>
    <w:rsid w:val="0013458D"/>
    <w:rsid w:val="00135127"/>
    <w:rsid w:val="00135950"/>
    <w:rsid w:val="00136406"/>
    <w:rsid w:val="001368C8"/>
    <w:rsid w:val="00137867"/>
    <w:rsid w:val="001404B1"/>
    <w:rsid w:val="0014064F"/>
    <w:rsid w:val="00140772"/>
    <w:rsid w:val="00140C99"/>
    <w:rsid w:val="00140FF0"/>
    <w:rsid w:val="001421F9"/>
    <w:rsid w:val="0014231D"/>
    <w:rsid w:val="00142A15"/>
    <w:rsid w:val="00142E51"/>
    <w:rsid w:val="00142F3E"/>
    <w:rsid w:val="0014370E"/>
    <w:rsid w:val="00143A02"/>
    <w:rsid w:val="00143DA7"/>
    <w:rsid w:val="00144C8B"/>
    <w:rsid w:val="00145F6D"/>
    <w:rsid w:val="00146126"/>
    <w:rsid w:val="00146754"/>
    <w:rsid w:val="001467A9"/>
    <w:rsid w:val="00146AC1"/>
    <w:rsid w:val="00146AF2"/>
    <w:rsid w:val="00147A6F"/>
    <w:rsid w:val="001502F0"/>
    <w:rsid w:val="001502F6"/>
    <w:rsid w:val="001506E4"/>
    <w:rsid w:val="00150FD6"/>
    <w:rsid w:val="00150FE6"/>
    <w:rsid w:val="00151470"/>
    <w:rsid w:val="00151FD5"/>
    <w:rsid w:val="001526B8"/>
    <w:rsid w:val="00154644"/>
    <w:rsid w:val="00155319"/>
    <w:rsid w:val="00155C62"/>
    <w:rsid w:val="00156364"/>
    <w:rsid w:val="001564D0"/>
    <w:rsid w:val="00157714"/>
    <w:rsid w:val="00157997"/>
    <w:rsid w:val="00157CBA"/>
    <w:rsid w:val="001607B5"/>
    <w:rsid w:val="00161172"/>
    <w:rsid w:val="00161ABA"/>
    <w:rsid w:val="001626DE"/>
    <w:rsid w:val="00162767"/>
    <w:rsid w:val="00162FD0"/>
    <w:rsid w:val="0016475E"/>
    <w:rsid w:val="0016502B"/>
    <w:rsid w:val="00165480"/>
    <w:rsid w:val="00165CD4"/>
    <w:rsid w:val="001660C9"/>
    <w:rsid w:val="00166CBF"/>
    <w:rsid w:val="00167749"/>
    <w:rsid w:val="00170BF8"/>
    <w:rsid w:val="00170C95"/>
    <w:rsid w:val="00170DD0"/>
    <w:rsid w:val="00170E78"/>
    <w:rsid w:val="001710E2"/>
    <w:rsid w:val="00172AB4"/>
    <w:rsid w:val="00173129"/>
    <w:rsid w:val="00173369"/>
    <w:rsid w:val="00174EA4"/>
    <w:rsid w:val="00175F4A"/>
    <w:rsid w:val="0017700F"/>
    <w:rsid w:val="001775F7"/>
    <w:rsid w:val="00177894"/>
    <w:rsid w:val="00177AB7"/>
    <w:rsid w:val="00177AF0"/>
    <w:rsid w:val="00177ED8"/>
    <w:rsid w:val="0018056B"/>
    <w:rsid w:val="00180FE9"/>
    <w:rsid w:val="00181311"/>
    <w:rsid w:val="0018188B"/>
    <w:rsid w:val="00181D27"/>
    <w:rsid w:val="0018373E"/>
    <w:rsid w:val="001847D7"/>
    <w:rsid w:val="0018486F"/>
    <w:rsid w:val="001850C5"/>
    <w:rsid w:val="00185867"/>
    <w:rsid w:val="001869AE"/>
    <w:rsid w:val="00186E5E"/>
    <w:rsid w:val="001875D4"/>
    <w:rsid w:val="00187A0D"/>
    <w:rsid w:val="001903FB"/>
    <w:rsid w:val="00190917"/>
    <w:rsid w:val="0019298E"/>
    <w:rsid w:val="00192A69"/>
    <w:rsid w:val="001935B8"/>
    <w:rsid w:val="00194BE4"/>
    <w:rsid w:val="00194CAF"/>
    <w:rsid w:val="00194DCB"/>
    <w:rsid w:val="0019510B"/>
    <w:rsid w:val="001954AA"/>
    <w:rsid w:val="00195E60"/>
    <w:rsid w:val="00195E83"/>
    <w:rsid w:val="00196CBF"/>
    <w:rsid w:val="00196E29"/>
    <w:rsid w:val="001970CE"/>
    <w:rsid w:val="00197653"/>
    <w:rsid w:val="00197D79"/>
    <w:rsid w:val="00197F09"/>
    <w:rsid w:val="001A00E4"/>
    <w:rsid w:val="001A0688"/>
    <w:rsid w:val="001A0BD2"/>
    <w:rsid w:val="001A1477"/>
    <w:rsid w:val="001A1BAE"/>
    <w:rsid w:val="001A283D"/>
    <w:rsid w:val="001A350D"/>
    <w:rsid w:val="001A35C4"/>
    <w:rsid w:val="001A4215"/>
    <w:rsid w:val="001A6131"/>
    <w:rsid w:val="001A6C30"/>
    <w:rsid w:val="001A7717"/>
    <w:rsid w:val="001A7F60"/>
    <w:rsid w:val="001A7F76"/>
    <w:rsid w:val="001B1B99"/>
    <w:rsid w:val="001B2C22"/>
    <w:rsid w:val="001B389C"/>
    <w:rsid w:val="001B3B22"/>
    <w:rsid w:val="001B3B43"/>
    <w:rsid w:val="001B3BFA"/>
    <w:rsid w:val="001B3C74"/>
    <w:rsid w:val="001B4CFF"/>
    <w:rsid w:val="001B6A11"/>
    <w:rsid w:val="001C0CBD"/>
    <w:rsid w:val="001C124A"/>
    <w:rsid w:val="001C179D"/>
    <w:rsid w:val="001C3043"/>
    <w:rsid w:val="001C3BB8"/>
    <w:rsid w:val="001C42FB"/>
    <w:rsid w:val="001C4F3C"/>
    <w:rsid w:val="001C4F4C"/>
    <w:rsid w:val="001C5312"/>
    <w:rsid w:val="001C5BE6"/>
    <w:rsid w:val="001C5C8D"/>
    <w:rsid w:val="001C6858"/>
    <w:rsid w:val="001C6EF2"/>
    <w:rsid w:val="001C72E0"/>
    <w:rsid w:val="001C77F6"/>
    <w:rsid w:val="001C7F68"/>
    <w:rsid w:val="001D111C"/>
    <w:rsid w:val="001D18CA"/>
    <w:rsid w:val="001D1B3F"/>
    <w:rsid w:val="001D1CED"/>
    <w:rsid w:val="001D1E55"/>
    <w:rsid w:val="001D3ED1"/>
    <w:rsid w:val="001D47D8"/>
    <w:rsid w:val="001D59BC"/>
    <w:rsid w:val="001D72C6"/>
    <w:rsid w:val="001E0979"/>
    <w:rsid w:val="001E1780"/>
    <w:rsid w:val="001E19B7"/>
    <w:rsid w:val="001E1B67"/>
    <w:rsid w:val="001E3144"/>
    <w:rsid w:val="001E3D17"/>
    <w:rsid w:val="001E44AA"/>
    <w:rsid w:val="001E452C"/>
    <w:rsid w:val="001E4C06"/>
    <w:rsid w:val="001E4C7F"/>
    <w:rsid w:val="001E6BF1"/>
    <w:rsid w:val="001E7495"/>
    <w:rsid w:val="001E7C34"/>
    <w:rsid w:val="001E7F28"/>
    <w:rsid w:val="001F1096"/>
    <w:rsid w:val="001F1376"/>
    <w:rsid w:val="001F3646"/>
    <w:rsid w:val="001F3731"/>
    <w:rsid w:val="001F3C60"/>
    <w:rsid w:val="001F4277"/>
    <w:rsid w:val="001F5439"/>
    <w:rsid w:val="001F6575"/>
    <w:rsid w:val="001F6683"/>
    <w:rsid w:val="001F68C0"/>
    <w:rsid w:val="001F6D96"/>
    <w:rsid w:val="001F736E"/>
    <w:rsid w:val="002007B3"/>
    <w:rsid w:val="00201963"/>
    <w:rsid w:val="002031F2"/>
    <w:rsid w:val="00203678"/>
    <w:rsid w:val="00204752"/>
    <w:rsid w:val="002048E4"/>
    <w:rsid w:val="00204BE5"/>
    <w:rsid w:val="00205485"/>
    <w:rsid w:val="00205A24"/>
    <w:rsid w:val="00205E7F"/>
    <w:rsid w:val="00206350"/>
    <w:rsid w:val="0020675C"/>
    <w:rsid w:val="00206789"/>
    <w:rsid w:val="00206871"/>
    <w:rsid w:val="00206AD0"/>
    <w:rsid w:val="00207831"/>
    <w:rsid w:val="00207C3B"/>
    <w:rsid w:val="0021088D"/>
    <w:rsid w:val="00210EEE"/>
    <w:rsid w:val="002115E5"/>
    <w:rsid w:val="00211FBF"/>
    <w:rsid w:val="002127CF"/>
    <w:rsid w:val="00212D77"/>
    <w:rsid w:val="00212DC0"/>
    <w:rsid w:val="00212FB6"/>
    <w:rsid w:val="00214F30"/>
    <w:rsid w:val="00215B9E"/>
    <w:rsid w:val="00216227"/>
    <w:rsid w:val="002164BC"/>
    <w:rsid w:val="0021777C"/>
    <w:rsid w:val="002177C9"/>
    <w:rsid w:val="0022021C"/>
    <w:rsid w:val="00220863"/>
    <w:rsid w:val="00221768"/>
    <w:rsid w:val="00221B7A"/>
    <w:rsid w:val="002227AB"/>
    <w:rsid w:val="00222D7D"/>
    <w:rsid w:val="00222DC5"/>
    <w:rsid w:val="0022448B"/>
    <w:rsid w:val="002249C7"/>
    <w:rsid w:val="0022594C"/>
    <w:rsid w:val="002261E9"/>
    <w:rsid w:val="00227160"/>
    <w:rsid w:val="002300B1"/>
    <w:rsid w:val="00230CAE"/>
    <w:rsid w:val="0023105E"/>
    <w:rsid w:val="00231913"/>
    <w:rsid w:val="00231920"/>
    <w:rsid w:val="00231E9C"/>
    <w:rsid w:val="002332E5"/>
    <w:rsid w:val="00233D03"/>
    <w:rsid w:val="00235216"/>
    <w:rsid w:val="00235E22"/>
    <w:rsid w:val="00237003"/>
    <w:rsid w:val="00237855"/>
    <w:rsid w:val="00240664"/>
    <w:rsid w:val="002419FB"/>
    <w:rsid w:val="0024209F"/>
    <w:rsid w:val="002435C2"/>
    <w:rsid w:val="00243923"/>
    <w:rsid w:val="00244C9E"/>
    <w:rsid w:val="002458E1"/>
    <w:rsid w:val="00245B75"/>
    <w:rsid w:val="002463E5"/>
    <w:rsid w:val="00247DCB"/>
    <w:rsid w:val="00250EC9"/>
    <w:rsid w:val="0025175B"/>
    <w:rsid w:val="00251847"/>
    <w:rsid w:val="00251F47"/>
    <w:rsid w:val="00253084"/>
    <w:rsid w:val="00253170"/>
    <w:rsid w:val="0025383D"/>
    <w:rsid w:val="00253ECA"/>
    <w:rsid w:val="0025437F"/>
    <w:rsid w:val="0025444E"/>
    <w:rsid w:val="00254827"/>
    <w:rsid w:val="00254971"/>
    <w:rsid w:val="002558E8"/>
    <w:rsid w:val="00255EC3"/>
    <w:rsid w:val="00255F39"/>
    <w:rsid w:val="00256116"/>
    <w:rsid w:val="002568E7"/>
    <w:rsid w:val="00257173"/>
    <w:rsid w:val="0026107D"/>
    <w:rsid w:val="00261161"/>
    <w:rsid w:val="0026186B"/>
    <w:rsid w:val="002624B3"/>
    <w:rsid w:val="0026254D"/>
    <w:rsid w:val="00262EA2"/>
    <w:rsid w:val="00263230"/>
    <w:rsid w:val="00263263"/>
    <w:rsid w:val="0026467F"/>
    <w:rsid w:val="002646A1"/>
    <w:rsid w:val="00265414"/>
    <w:rsid w:val="00265BE0"/>
    <w:rsid w:val="0026666D"/>
    <w:rsid w:val="00267B0E"/>
    <w:rsid w:val="00270674"/>
    <w:rsid w:val="002706F2"/>
    <w:rsid w:val="00270992"/>
    <w:rsid w:val="00270A99"/>
    <w:rsid w:val="00271244"/>
    <w:rsid w:val="002728D4"/>
    <w:rsid w:val="00273366"/>
    <w:rsid w:val="0027341E"/>
    <w:rsid w:val="00273CA9"/>
    <w:rsid w:val="002743C4"/>
    <w:rsid w:val="00274AFB"/>
    <w:rsid w:val="00274EC0"/>
    <w:rsid w:val="00275443"/>
    <w:rsid w:val="00275FC2"/>
    <w:rsid w:val="00276215"/>
    <w:rsid w:val="0027633A"/>
    <w:rsid w:val="00277091"/>
    <w:rsid w:val="002800F6"/>
    <w:rsid w:val="0028021B"/>
    <w:rsid w:val="0028181C"/>
    <w:rsid w:val="00281D97"/>
    <w:rsid w:val="002826E8"/>
    <w:rsid w:val="00282D62"/>
    <w:rsid w:val="00282DFC"/>
    <w:rsid w:val="00283B3B"/>
    <w:rsid w:val="002847D7"/>
    <w:rsid w:val="00284F74"/>
    <w:rsid w:val="00285A75"/>
    <w:rsid w:val="0028629A"/>
    <w:rsid w:val="00286413"/>
    <w:rsid w:val="00290165"/>
    <w:rsid w:val="00290F00"/>
    <w:rsid w:val="00292525"/>
    <w:rsid w:val="00292AD4"/>
    <w:rsid w:val="002930BB"/>
    <w:rsid w:val="00293B8B"/>
    <w:rsid w:val="00293E04"/>
    <w:rsid w:val="002941CC"/>
    <w:rsid w:val="00294669"/>
    <w:rsid w:val="00295682"/>
    <w:rsid w:val="002956C3"/>
    <w:rsid w:val="00295C08"/>
    <w:rsid w:val="002965A4"/>
    <w:rsid w:val="00296638"/>
    <w:rsid w:val="00297055"/>
    <w:rsid w:val="0029710E"/>
    <w:rsid w:val="002A0C35"/>
    <w:rsid w:val="002A2503"/>
    <w:rsid w:val="002A2AA8"/>
    <w:rsid w:val="002A3862"/>
    <w:rsid w:val="002A3BF9"/>
    <w:rsid w:val="002A52B4"/>
    <w:rsid w:val="002A5BFA"/>
    <w:rsid w:val="002A642D"/>
    <w:rsid w:val="002A7472"/>
    <w:rsid w:val="002B0369"/>
    <w:rsid w:val="002B06BD"/>
    <w:rsid w:val="002B1087"/>
    <w:rsid w:val="002B1C05"/>
    <w:rsid w:val="002B3C5E"/>
    <w:rsid w:val="002B43D4"/>
    <w:rsid w:val="002B5D56"/>
    <w:rsid w:val="002B6E63"/>
    <w:rsid w:val="002B6F11"/>
    <w:rsid w:val="002B746D"/>
    <w:rsid w:val="002C03D6"/>
    <w:rsid w:val="002C06DF"/>
    <w:rsid w:val="002C1C31"/>
    <w:rsid w:val="002C1EC6"/>
    <w:rsid w:val="002C22E0"/>
    <w:rsid w:val="002C264E"/>
    <w:rsid w:val="002C4BE3"/>
    <w:rsid w:val="002C4C4B"/>
    <w:rsid w:val="002C54ED"/>
    <w:rsid w:val="002C58EF"/>
    <w:rsid w:val="002C660A"/>
    <w:rsid w:val="002C6841"/>
    <w:rsid w:val="002C7487"/>
    <w:rsid w:val="002C75E0"/>
    <w:rsid w:val="002C79A9"/>
    <w:rsid w:val="002C7DA4"/>
    <w:rsid w:val="002D013D"/>
    <w:rsid w:val="002D0F63"/>
    <w:rsid w:val="002D100E"/>
    <w:rsid w:val="002D22A1"/>
    <w:rsid w:val="002D2DD7"/>
    <w:rsid w:val="002D4308"/>
    <w:rsid w:val="002D461F"/>
    <w:rsid w:val="002D4C26"/>
    <w:rsid w:val="002D4F0B"/>
    <w:rsid w:val="002D5992"/>
    <w:rsid w:val="002D5B65"/>
    <w:rsid w:val="002D6CFB"/>
    <w:rsid w:val="002D7912"/>
    <w:rsid w:val="002D7A80"/>
    <w:rsid w:val="002E04E6"/>
    <w:rsid w:val="002E10C4"/>
    <w:rsid w:val="002E4986"/>
    <w:rsid w:val="002E4EFD"/>
    <w:rsid w:val="002E65BC"/>
    <w:rsid w:val="002E6E1B"/>
    <w:rsid w:val="002E75E0"/>
    <w:rsid w:val="002E7D41"/>
    <w:rsid w:val="002F00FD"/>
    <w:rsid w:val="002F079C"/>
    <w:rsid w:val="002F1B94"/>
    <w:rsid w:val="002F1C1C"/>
    <w:rsid w:val="002F1DA3"/>
    <w:rsid w:val="002F1E9D"/>
    <w:rsid w:val="002F2A24"/>
    <w:rsid w:val="002F396B"/>
    <w:rsid w:val="002F423E"/>
    <w:rsid w:val="002F4EC2"/>
    <w:rsid w:val="002F511C"/>
    <w:rsid w:val="002F5E97"/>
    <w:rsid w:val="002F6003"/>
    <w:rsid w:val="002F6C73"/>
    <w:rsid w:val="002F6C9F"/>
    <w:rsid w:val="002F7739"/>
    <w:rsid w:val="003005C3"/>
    <w:rsid w:val="00300849"/>
    <w:rsid w:val="00301317"/>
    <w:rsid w:val="00301349"/>
    <w:rsid w:val="003016DD"/>
    <w:rsid w:val="003019E3"/>
    <w:rsid w:val="00301CEC"/>
    <w:rsid w:val="00303AC3"/>
    <w:rsid w:val="00305195"/>
    <w:rsid w:val="003062CA"/>
    <w:rsid w:val="003066E6"/>
    <w:rsid w:val="00307C86"/>
    <w:rsid w:val="003106D9"/>
    <w:rsid w:val="00310A21"/>
    <w:rsid w:val="00310D2B"/>
    <w:rsid w:val="0031106E"/>
    <w:rsid w:val="00311E4B"/>
    <w:rsid w:val="00311E5D"/>
    <w:rsid w:val="00312641"/>
    <w:rsid w:val="0031272A"/>
    <w:rsid w:val="00312781"/>
    <w:rsid w:val="00312CE3"/>
    <w:rsid w:val="003131C2"/>
    <w:rsid w:val="0031343A"/>
    <w:rsid w:val="0031345F"/>
    <w:rsid w:val="003139E9"/>
    <w:rsid w:val="00314943"/>
    <w:rsid w:val="003150D1"/>
    <w:rsid w:val="003154A5"/>
    <w:rsid w:val="003154E0"/>
    <w:rsid w:val="0031592C"/>
    <w:rsid w:val="00315F8C"/>
    <w:rsid w:val="003167EE"/>
    <w:rsid w:val="00316FD7"/>
    <w:rsid w:val="003172AE"/>
    <w:rsid w:val="00317391"/>
    <w:rsid w:val="00317817"/>
    <w:rsid w:val="00320CFB"/>
    <w:rsid w:val="00320FB5"/>
    <w:rsid w:val="00322994"/>
    <w:rsid w:val="0032340D"/>
    <w:rsid w:val="00324503"/>
    <w:rsid w:val="00325D21"/>
    <w:rsid w:val="0032685C"/>
    <w:rsid w:val="00327597"/>
    <w:rsid w:val="0033259E"/>
    <w:rsid w:val="003328A9"/>
    <w:rsid w:val="0033396E"/>
    <w:rsid w:val="00334F66"/>
    <w:rsid w:val="00335D5F"/>
    <w:rsid w:val="003375DF"/>
    <w:rsid w:val="003403CD"/>
    <w:rsid w:val="00341524"/>
    <w:rsid w:val="00342289"/>
    <w:rsid w:val="00342943"/>
    <w:rsid w:val="0034351D"/>
    <w:rsid w:val="00343689"/>
    <w:rsid w:val="00344FE8"/>
    <w:rsid w:val="0034514A"/>
    <w:rsid w:val="003453E6"/>
    <w:rsid w:val="0034545B"/>
    <w:rsid w:val="00345E70"/>
    <w:rsid w:val="00345F8C"/>
    <w:rsid w:val="003461DB"/>
    <w:rsid w:val="00346A77"/>
    <w:rsid w:val="00347172"/>
    <w:rsid w:val="003478BE"/>
    <w:rsid w:val="00347F9D"/>
    <w:rsid w:val="003509BF"/>
    <w:rsid w:val="00350FB6"/>
    <w:rsid w:val="00351E09"/>
    <w:rsid w:val="00352646"/>
    <w:rsid w:val="00352D71"/>
    <w:rsid w:val="00354558"/>
    <w:rsid w:val="003545C0"/>
    <w:rsid w:val="00354772"/>
    <w:rsid w:val="00354FB5"/>
    <w:rsid w:val="0035503A"/>
    <w:rsid w:val="00355040"/>
    <w:rsid w:val="003551C1"/>
    <w:rsid w:val="0035545F"/>
    <w:rsid w:val="003554DF"/>
    <w:rsid w:val="00355951"/>
    <w:rsid w:val="00356E0A"/>
    <w:rsid w:val="00357D98"/>
    <w:rsid w:val="00360365"/>
    <w:rsid w:val="00362A8F"/>
    <w:rsid w:val="00362CF5"/>
    <w:rsid w:val="003632D5"/>
    <w:rsid w:val="00363971"/>
    <w:rsid w:val="00363BAE"/>
    <w:rsid w:val="003648CF"/>
    <w:rsid w:val="00364DF4"/>
    <w:rsid w:val="003659A7"/>
    <w:rsid w:val="00365B2B"/>
    <w:rsid w:val="00366073"/>
    <w:rsid w:val="00366233"/>
    <w:rsid w:val="003662A7"/>
    <w:rsid w:val="00366A68"/>
    <w:rsid w:val="00367266"/>
    <w:rsid w:val="0036748F"/>
    <w:rsid w:val="0037053B"/>
    <w:rsid w:val="00370617"/>
    <w:rsid w:val="003706E5"/>
    <w:rsid w:val="0037075B"/>
    <w:rsid w:val="00370BFB"/>
    <w:rsid w:val="00372EE9"/>
    <w:rsid w:val="0037319C"/>
    <w:rsid w:val="00373437"/>
    <w:rsid w:val="00373872"/>
    <w:rsid w:val="0037396E"/>
    <w:rsid w:val="003743DE"/>
    <w:rsid w:val="003744FB"/>
    <w:rsid w:val="00374903"/>
    <w:rsid w:val="00375B5F"/>
    <w:rsid w:val="00375C4E"/>
    <w:rsid w:val="00377034"/>
    <w:rsid w:val="00377975"/>
    <w:rsid w:val="00377E0F"/>
    <w:rsid w:val="003806DB"/>
    <w:rsid w:val="003809F4"/>
    <w:rsid w:val="00380B68"/>
    <w:rsid w:val="00380ECE"/>
    <w:rsid w:val="003816F5"/>
    <w:rsid w:val="00382424"/>
    <w:rsid w:val="003824EA"/>
    <w:rsid w:val="00383025"/>
    <w:rsid w:val="00383053"/>
    <w:rsid w:val="00383063"/>
    <w:rsid w:val="003830EC"/>
    <w:rsid w:val="00383146"/>
    <w:rsid w:val="00385A46"/>
    <w:rsid w:val="00385AB0"/>
    <w:rsid w:val="0038708C"/>
    <w:rsid w:val="00387703"/>
    <w:rsid w:val="003879E3"/>
    <w:rsid w:val="003902DD"/>
    <w:rsid w:val="00390D3B"/>
    <w:rsid w:val="00391879"/>
    <w:rsid w:val="00391EAD"/>
    <w:rsid w:val="00392079"/>
    <w:rsid w:val="00393168"/>
    <w:rsid w:val="003937B1"/>
    <w:rsid w:val="003940D4"/>
    <w:rsid w:val="00395512"/>
    <w:rsid w:val="00395644"/>
    <w:rsid w:val="003956AF"/>
    <w:rsid w:val="00396C09"/>
    <w:rsid w:val="00397A61"/>
    <w:rsid w:val="003A00DA"/>
    <w:rsid w:val="003A01FE"/>
    <w:rsid w:val="003A1199"/>
    <w:rsid w:val="003A12DF"/>
    <w:rsid w:val="003A1A44"/>
    <w:rsid w:val="003A1B1F"/>
    <w:rsid w:val="003A27E1"/>
    <w:rsid w:val="003A368F"/>
    <w:rsid w:val="003A3AA6"/>
    <w:rsid w:val="003A456A"/>
    <w:rsid w:val="003A4C34"/>
    <w:rsid w:val="003A4D72"/>
    <w:rsid w:val="003A5409"/>
    <w:rsid w:val="003A54A1"/>
    <w:rsid w:val="003A777B"/>
    <w:rsid w:val="003B048A"/>
    <w:rsid w:val="003B2034"/>
    <w:rsid w:val="003B24B1"/>
    <w:rsid w:val="003B273B"/>
    <w:rsid w:val="003B312D"/>
    <w:rsid w:val="003B3442"/>
    <w:rsid w:val="003B360F"/>
    <w:rsid w:val="003B4500"/>
    <w:rsid w:val="003B4AF9"/>
    <w:rsid w:val="003B4D94"/>
    <w:rsid w:val="003B57FF"/>
    <w:rsid w:val="003B61F1"/>
    <w:rsid w:val="003B7028"/>
    <w:rsid w:val="003B78EA"/>
    <w:rsid w:val="003C06C4"/>
    <w:rsid w:val="003C0AF4"/>
    <w:rsid w:val="003C0F7E"/>
    <w:rsid w:val="003C1C04"/>
    <w:rsid w:val="003C1C1C"/>
    <w:rsid w:val="003C1F64"/>
    <w:rsid w:val="003C2102"/>
    <w:rsid w:val="003C2194"/>
    <w:rsid w:val="003C22D0"/>
    <w:rsid w:val="003C5930"/>
    <w:rsid w:val="003C6419"/>
    <w:rsid w:val="003C6538"/>
    <w:rsid w:val="003C68D8"/>
    <w:rsid w:val="003C718D"/>
    <w:rsid w:val="003C7986"/>
    <w:rsid w:val="003C7C79"/>
    <w:rsid w:val="003D0254"/>
    <w:rsid w:val="003D076B"/>
    <w:rsid w:val="003D0C79"/>
    <w:rsid w:val="003D0CA7"/>
    <w:rsid w:val="003D2467"/>
    <w:rsid w:val="003D2EF2"/>
    <w:rsid w:val="003D3244"/>
    <w:rsid w:val="003D58D4"/>
    <w:rsid w:val="003D613F"/>
    <w:rsid w:val="003D6B8E"/>
    <w:rsid w:val="003D735E"/>
    <w:rsid w:val="003D7FE2"/>
    <w:rsid w:val="003E01A1"/>
    <w:rsid w:val="003E0AF0"/>
    <w:rsid w:val="003E0B5D"/>
    <w:rsid w:val="003E1730"/>
    <w:rsid w:val="003E1BB9"/>
    <w:rsid w:val="003E205E"/>
    <w:rsid w:val="003E2830"/>
    <w:rsid w:val="003E2895"/>
    <w:rsid w:val="003E396E"/>
    <w:rsid w:val="003E41D2"/>
    <w:rsid w:val="003E53B2"/>
    <w:rsid w:val="003E5815"/>
    <w:rsid w:val="003E5FAA"/>
    <w:rsid w:val="003E6087"/>
    <w:rsid w:val="003E62C9"/>
    <w:rsid w:val="003E6C77"/>
    <w:rsid w:val="003E6C7D"/>
    <w:rsid w:val="003E6D1D"/>
    <w:rsid w:val="003F0B42"/>
    <w:rsid w:val="003F0E0A"/>
    <w:rsid w:val="003F214E"/>
    <w:rsid w:val="003F2D6F"/>
    <w:rsid w:val="003F4613"/>
    <w:rsid w:val="003F473D"/>
    <w:rsid w:val="003F49AE"/>
    <w:rsid w:val="003F4C32"/>
    <w:rsid w:val="003F634E"/>
    <w:rsid w:val="003F6517"/>
    <w:rsid w:val="003F68A6"/>
    <w:rsid w:val="0040013B"/>
    <w:rsid w:val="00400ABC"/>
    <w:rsid w:val="00400BD2"/>
    <w:rsid w:val="00400EFF"/>
    <w:rsid w:val="00402300"/>
    <w:rsid w:val="0040241B"/>
    <w:rsid w:val="00402BFA"/>
    <w:rsid w:val="00403294"/>
    <w:rsid w:val="004039FF"/>
    <w:rsid w:val="00403C98"/>
    <w:rsid w:val="00403D76"/>
    <w:rsid w:val="00403F0B"/>
    <w:rsid w:val="0040440A"/>
    <w:rsid w:val="004049E9"/>
    <w:rsid w:val="00404A8C"/>
    <w:rsid w:val="00404B96"/>
    <w:rsid w:val="00405864"/>
    <w:rsid w:val="00405CB9"/>
    <w:rsid w:val="004062B5"/>
    <w:rsid w:val="00406548"/>
    <w:rsid w:val="0040663C"/>
    <w:rsid w:val="00406B0F"/>
    <w:rsid w:val="00407147"/>
    <w:rsid w:val="00407FB8"/>
    <w:rsid w:val="00410962"/>
    <w:rsid w:val="00410CF7"/>
    <w:rsid w:val="00410D61"/>
    <w:rsid w:val="00412A7D"/>
    <w:rsid w:val="00413DF1"/>
    <w:rsid w:val="004142D6"/>
    <w:rsid w:val="00417DFE"/>
    <w:rsid w:val="00422474"/>
    <w:rsid w:val="00422A2B"/>
    <w:rsid w:val="00422EB0"/>
    <w:rsid w:val="00423E36"/>
    <w:rsid w:val="0042455E"/>
    <w:rsid w:val="00424755"/>
    <w:rsid w:val="00424CE7"/>
    <w:rsid w:val="00424F23"/>
    <w:rsid w:val="00424F46"/>
    <w:rsid w:val="00425115"/>
    <w:rsid w:val="004256FE"/>
    <w:rsid w:val="004262FF"/>
    <w:rsid w:val="00427556"/>
    <w:rsid w:val="00427613"/>
    <w:rsid w:val="00427B46"/>
    <w:rsid w:val="00431E9A"/>
    <w:rsid w:val="00431FCE"/>
    <w:rsid w:val="00432196"/>
    <w:rsid w:val="004328F4"/>
    <w:rsid w:val="0043392C"/>
    <w:rsid w:val="00433E2E"/>
    <w:rsid w:val="00434865"/>
    <w:rsid w:val="00435132"/>
    <w:rsid w:val="004351FD"/>
    <w:rsid w:val="00436241"/>
    <w:rsid w:val="004364FB"/>
    <w:rsid w:val="00436DBA"/>
    <w:rsid w:val="0043750E"/>
    <w:rsid w:val="00440477"/>
    <w:rsid w:val="00440F3C"/>
    <w:rsid w:val="00441972"/>
    <w:rsid w:val="00442005"/>
    <w:rsid w:val="0044298F"/>
    <w:rsid w:val="00443AE9"/>
    <w:rsid w:val="00443CC8"/>
    <w:rsid w:val="00444972"/>
    <w:rsid w:val="00444B1C"/>
    <w:rsid w:val="0044529A"/>
    <w:rsid w:val="004455F0"/>
    <w:rsid w:val="0044564C"/>
    <w:rsid w:val="004459A8"/>
    <w:rsid w:val="00445AFC"/>
    <w:rsid w:val="00446040"/>
    <w:rsid w:val="004467FE"/>
    <w:rsid w:val="00446884"/>
    <w:rsid w:val="004468B5"/>
    <w:rsid w:val="0044695B"/>
    <w:rsid w:val="00447154"/>
    <w:rsid w:val="004478A3"/>
    <w:rsid w:val="0045034D"/>
    <w:rsid w:val="004512CE"/>
    <w:rsid w:val="00452295"/>
    <w:rsid w:val="00452625"/>
    <w:rsid w:val="004526DA"/>
    <w:rsid w:val="00452A56"/>
    <w:rsid w:val="00453D9D"/>
    <w:rsid w:val="0045424D"/>
    <w:rsid w:val="0045514D"/>
    <w:rsid w:val="0045626D"/>
    <w:rsid w:val="00456614"/>
    <w:rsid w:val="00456C53"/>
    <w:rsid w:val="00456DE8"/>
    <w:rsid w:val="00457860"/>
    <w:rsid w:val="00457D9B"/>
    <w:rsid w:val="0046037E"/>
    <w:rsid w:val="004614B3"/>
    <w:rsid w:val="00461601"/>
    <w:rsid w:val="00463E22"/>
    <w:rsid w:val="00464A92"/>
    <w:rsid w:val="00464C4F"/>
    <w:rsid w:val="004652C1"/>
    <w:rsid w:val="0046579D"/>
    <w:rsid w:val="00466268"/>
    <w:rsid w:val="00471AAB"/>
    <w:rsid w:val="00471F11"/>
    <w:rsid w:val="004724CE"/>
    <w:rsid w:val="00472905"/>
    <w:rsid w:val="00472E3D"/>
    <w:rsid w:val="00473190"/>
    <w:rsid w:val="004742D4"/>
    <w:rsid w:val="00474820"/>
    <w:rsid w:val="00474B5D"/>
    <w:rsid w:val="00474E69"/>
    <w:rsid w:val="0047545A"/>
    <w:rsid w:val="004754C5"/>
    <w:rsid w:val="00475662"/>
    <w:rsid w:val="00477290"/>
    <w:rsid w:val="00480C98"/>
    <w:rsid w:val="00480ECE"/>
    <w:rsid w:val="00481980"/>
    <w:rsid w:val="00481F96"/>
    <w:rsid w:val="00481FC1"/>
    <w:rsid w:val="00482C69"/>
    <w:rsid w:val="00483638"/>
    <w:rsid w:val="0048363C"/>
    <w:rsid w:val="00485228"/>
    <w:rsid w:val="00485E52"/>
    <w:rsid w:val="0048678B"/>
    <w:rsid w:val="00486A90"/>
    <w:rsid w:val="00486D7D"/>
    <w:rsid w:val="0048741C"/>
    <w:rsid w:val="004875BA"/>
    <w:rsid w:val="0048791A"/>
    <w:rsid w:val="004915AF"/>
    <w:rsid w:val="00491922"/>
    <w:rsid w:val="004929E1"/>
    <w:rsid w:val="00493E28"/>
    <w:rsid w:val="00494186"/>
    <w:rsid w:val="0049420D"/>
    <w:rsid w:val="00494296"/>
    <w:rsid w:val="004942BC"/>
    <w:rsid w:val="0049473C"/>
    <w:rsid w:val="00494D62"/>
    <w:rsid w:val="00497439"/>
    <w:rsid w:val="004974BC"/>
    <w:rsid w:val="00497645"/>
    <w:rsid w:val="0049798C"/>
    <w:rsid w:val="00497AD0"/>
    <w:rsid w:val="004A11AB"/>
    <w:rsid w:val="004A1F52"/>
    <w:rsid w:val="004A2715"/>
    <w:rsid w:val="004A2CFE"/>
    <w:rsid w:val="004A32A2"/>
    <w:rsid w:val="004A3876"/>
    <w:rsid w:val="004A3F70"/>
    <w:rsid w:val="004A42ED"/>
    <w:rsid w:val="004A4E62"/>
    <w:rsid w:val="004A4FB4"/>
    <w:rsid w:val="004A582D"/>
    <w:rsid w:val="004A5D8A"/>
    <w:rsid w:val="004A6A68"/>
    <w:rsid w:val="004A6D25"/>
    <w:rsid w:val="004A77BD"/>
    <w:rsid w:val="004A7D11"/>
    <w:rsid w:val="004B0732"/>
    <w:rsid w:val="004B08B9"/>
    <w:rsid w:val="004B0E0A"/>
    <w:rsid w:val="004B1951"/>
    <w:rsid w:val="004B1CA8"/>
    <w:rsid w:val="004B26DD"/>
    <w:rsid w:val="004B2BF1"/>
    <w:rsid w:val="004B2CBA"/>
    <w:rsid w:val="004B43B2"/>
    <w:rsid w:val="004B4800"/>
    <w:rsid w:val="004B4E69"/>
    <w:rsid w:val="004B57CD"/>
    <w:rsid w:val="004B6316"/>
    <w:rsid w:val="004B6409"/>
    <w:rsid w:val="004B670A"/>
    <w:rsid w:val="004B79B5"/>
    <w:rsid w:val="004C05E5"/>
    <w:rsid w:val="004C087B"/>
    <w:rsid w:val="004C11C1"/>
    <w:rsid w:val="004C132B"/>
    <w:rsid w:val="004C1481"/>
    <w:rsid w:val="004C215F"/>
    <w:rsid w:val="004C285B"/>
    <w:rsid w:val="004C2BB5"/>
    <w:rsid w:val="004C2D62"/>
    <w:rsid w:val="004C2EA2"/>
    <w:rsid w:val="004C3452"/>
    <w:rsid w:val="004C4B97"/>
    <w:rsid w:val="004C5540"/>
    <w:rsid w:val="004C6331"/>
    <w:rsid w:val="004C6443"/>
    <w:rsid w:val="004C64B7"/>
    <w:rsid w:val="004C6BF4"/>
    <w:rsid w:val="004C7723"/>
    <w:rsid w:val="004D0663"/>
    <w:rsid w:val="004D06B7"/>
    <w:rsid w:val="004D0768"/>
    <w:rsid w:val="004D0D31"/>
    <w:rsid w:val="004D19DF"/>
    <w:rsid w:val="004D1B97"/>
    <w:rsid w:val="004D1FA2"/>
    <w:rsid w:val="004D1FDE"/>
    <w:rsid w:val="004D2813"/>
    <w:rsid w:val="004D2CED"/>
    <w:rsid w:val="004D3642"/>
    <w:rsid w:val="004D38BB"/>
    <w:rsid w:val="004D3942"/>
    <w:rsid w:val="004D3B9D"/>
    <w:rsid w:val="004D45B7"/>
    <w:rsid w:val="004D56F6"/>
    <w:rsid w:val="004D6A9D"/>
    <w:rsid w:val="004D72B7"/>
    <w:rsid w:val="004D7837"/>
    <w:rsid w:val="004D79A9"/>
    <w:rsid w:val="004D7A44"/>
    <w:rsid w:val="004E0F7A"/>
    <w:rsid w:val="004E16C6"/>
    <w:rsid w:val="004E1D56"/>
    <w:rsid w:val="004E2D34"/>
    <w:rsid w:val="004E3161"/>
    <w:rsid w:val="004E36FA"/>
    <w:rsid w:val="004E49D1"/>
    <w:rsid w:val="004E609B"/>
    <w:rsid w:val="004E6E8A"/>
    <w:rsid w:val="004E73E9"/>
    <w:rsid w:val="004E7653"/>
    <w:rsid w:val="004E7C88"/>
    <w:rsid w:val="004F0418"/>
    <w:rsid w:val="004F0573"/>
    <w:rsid w:val="004F258A"/>
    <w:rsid w:val="004F2C15"/>
    <w:rsid w:val="004F2DCF"/>
    <w:rsid w:val="004F2DF3"/>
    <w:rsid w:val="004F331D"/>
    <w:rsid w:val="004F366C"/>
    <w:rsid w:val="004F49D1"/>
    <w:rsid w:val="004F52C2"/>
    <w:rsid w:val="004F52EF"/>
    <w:rsid w:val="004F55A0"/>
    <w:rsid w:val="004F5935"/>
    <w:rsid w:val="004F5B12"/>
    <w:rsid w:val="004F5E29"/>
    <w:rsid w:val="004F5F41"/>
    <w:rsid w:val="004F619F"/>
    <w:rsid w:val="004F62E5"/>
    <w:rsid w:val="004F7111"/>
    <w:rsid w:val="004F798B"/>
    <w:rsid w:val="004F7EAF"/>
    <w:rsid w:val="0050012D"/>
    <w:rsid w:val="0050057F"/>
    <w:rsid w:val="0050059D"/>
    <w:rsid w:val="00501203"/>
    <w:rsid w:val="005021AD"/>
    <w:rsid w:val="0050223A"/>
    <w:rsid w:val="00502980"/>
    <w:rsid w:val="00504507"/>
    <w:rsid w:val="00504CF3"/>
    <w:rsid w:val="00505AC6"/>
    <w:rsid w:val="005073DA"/>
    <w:rsid w:val="00507C12"/>
    <w:rsid w:val="00507FE6"/>
    <w:rsid w:val="005100E8"/>
    <w:rsid w:val="00510B27"/>
    <w:rsid w:val="00510D7D"/>
    <w:rsid w:val="00511383"/>
    <w:rsid w:val="00511901"/>
    <w:rsid w:val="005128E5"/>
    <w:rsid w:val="00512ADD"/>
    <w:rsid w:val="00512DF0"/>
    <w:rsid w:val="00514507"/>
    <w:rsid w:val="00514664"/>
    <w:rsid w:val="00514F84"/>
    <w:rsid w:val="00515196"/>
    <w:rsid w:val="00515450"/>
    <w:rsid w:val="005159D7"/>
    <w:rsid w:val="005164BB"/>
    <w:rsid w:val="005167A7"/>
    <w:rsid w:val="00516D5E"/>
    <w:rsid w:val="00517454"/>
    <w:rsid w:val="00517807"/>
    <w:rsid w:val="005209F6"/>
    <w:rsid w:val="00520F94"/>
    <w:rsid w:val="00521CFB"/>
    <w:rsid w:val="00521FF2"/>
    <w:rsid w:val="0052267A"/>
    <w:rsid w:val="00522AE9"/>
    <w:rsid w:val="00524680"/>
    <w:rsid w:val="005247CF"/>
    <w:rsid w:val="00524B83"/>
    <w:rsid w:val="00525D17"/>
    <w:rsid w:val="00526218"/>
    <w:rsid w:val="0052673E"/>
    <w:rsid w:val="00526DC6"/>
    <w:rsid w:val="00527DF8"/>
    <w:rsid w:val="00530230"/>
    <w:rsid w:val="0053064E"/>
    <w:rsid w:val="00531201"/>
    <w:rsid w:val="005315F7"/>
    <w:rsid w:val="005320B1"/>
    <w:rsid w:val="005337EB"/>
    <w:rsid w:val="005360F0"/>
    <w:rsid w:val="0053687B"/>
    <w:rsid w:val="00536B16"/>
    <w:rsid w:val="00537CA8"/>
    <w:rsid w:val="00540753"/>
    <w:rsid w:val="005408B5"/>
    <w:rsid w:val="005411B7"/>
    <w:rsid w:val="00541671"/>
    <w:rsid w:val="0054175A"/>
    <w:rsid w:val="0054293D"/>
    <w:rsid w:val="00542E26"/>
    <w:rsid w:val="005431FE"/>
    <w:rsid w:val="0054325F"/>
    <w:rsid w:val="005432B8"/>
    <w:rsid w:val="00543AF2"/>
    <w:rsid w:val="005446F4"/>
    <w:rsid w:val="00544ED3"/>
    <w:rsid w:val="0054564F"/>
    <w:rsid w:val="00546673"/>
    <w:rsid w:val="00546B51"/>
    <w:rsid w:val="005475DE"/>
    <w:rsid w:val="00547770"/>
    <w:rsid w:val="005502FB"/>
    <w:rsid w:val="00550763"/>
    <w:rsid w:val="00550BBE"/>
    <w:rsid w:val="0055199B"/>
    <w:rsid w:val="00551CF5"/>
    <w:rsid w:val="0055202B"/>
    <w:rsid w:val="00552178"/>
    <w:rsid w:val="00553022"/>
    <w:rsid w:val="0055433A"/>
    <w:rsid w:val="00554C71"/>
    <w:rsid w:val="005551E5"/>
    <w:rsid w:val="00555E08"/>
    <w:rsid w:val="00556485"/>
    <w:rsid w:val="005567CB"/>
    <w:rsid w:val="00556E57"/>
    <w:rsid w:val="00560015"/>
    <w:rsid w:val="0056002F"/>
    <w:rsid w:val="00560030"/>
    <w:rsid w:val="00560528"/>
    <w:rsid w:val="005607AF"/>
    <w:rsid w:val="00560F7E"/>
    <w:rsid w:val="005615F9"/>
    <w:rsid w:val="00564C59"/>
    <w:rsid w:val="0056521C"/>
    <w:rsid w:val="005679DF"/>
    <w:rsid w:val="00571A5A"/>
    <w:rsid w:val="00571C46"/>
    <w:rsid w:val="00572D8A"/>
    <w:rsid w:val="00572DC2"/>
    <w:rsid w:val="00573C25"/>
    <w:rsid w:val="00574FDA"/>
    <w:rsid w:val="00575A71"/>
    <w:rsid w:val="00576103"/>
    <w:rsid w:val="005772C6"/>
    <w:rsid w:val="00580F57"/>
    <w:rsid w:val="0058114E"/>
    <w:rsid w:val="00581190"/>
    <w:rsid w:val="00583378"/>
    <w:rsid w:val="00583472"/>
    <w:rsid w:val="00583ADC"/>
    <w:rsid w:val="00583FC7"/>
    <w:rsid w:val="005850A1"/>
    <w:rsid w:val="0058554F"/>
    <w:rsid w:val="00585EB7"/>
    <w:rsid w:val="00586F08"/>
    <w:rsid w:val="00587FE9"/>
    <w:rsid w:val="00590875"/>
    <w:rsid w:val="005909D1"/>
    <w:rsid w:val="00590C4D"/>
    <w:rsid w:val="0059344B"/>
    <w:rsid w:val="005949D7"/>
    <w:rsid w:val="005952DC"/>
    <w:rsid w:val="005968BB"/>
    <w:rsid w:val="005A0555"/>
    <w:rsid w:val="005A09F4"/>
    <w:rsid w:val="005A0F0B"/>
    <w:rsid w:val="005A2118"/>
    <w:rsid w:val="005A2CDC"/>
    <w:rsid w:val="005A2ED8"/>
    <w:rsid w:val="005A3276"/>
    <w:rsid w:val="005A412C"/>
    <w:rsid w:val="005A47B5"/>
    <w:rsid w:val="005A4D66"/>
    <w:rsid w:val="005A6029"/>
    <w:rsid w:val="005A6E2B"/>
    <w:rsid w:val="005A7544"/>
    <w:rsid w:val="005A7DBB"/>
    <w:rsid w:val="005B0C39"/>
    <w:rsid w:val="005B12B7"/>
    <w:rsid w:val="005B177E"/>
    <w:rsid w:val="005B4789"/>
    <w:rsid w:val="005B47B2"/>
    <w:rsid w:val="005B4F2F"/>
    <w:rsid w:val="005B57E5"/>
    <w:rsid w:val="005B61CE"/>
    <w:rsid w:val="005B64BD"/>
    <w:rsid w:val="005B694C"/>
    <w:rsid w:val="005C004A"/>
    <w:rsid w:val="005C0E7E"/>
    <w:rsid w:val="005C14C5"/>
    <w:rsid w:val="005C2387"/>
    <w:rsid w:val="005C2400"/>
    <w:rsid w:val="005C2960"/>
    <w:rsid w:val="005C3319"/>
    <w:rsid w:val="005C3FD8"/>
    <w:rsid w:val="005C40D8"/>
    <w:rsid w:val="005C421D"/>
    <w:rsid w:val="005C4512"/>
    <w:rsid w:val="005C47B1"/>
    <w:rsid w:val="005C4F94"/>
    <w:rsid w:val="005C53BD"/>
    <w:rsid w:val="005C54D9"/>
    <w:rsid w:val="005C73D2"/>
    <w:rsid w:val="005C7C55"/>
    <w:rsid w:val="005D03BD"/>
    <w:rsid w:val="005D0508"/>
    <w:rsid w:val="005D2098"/>
    <w:rsid w:val="005D2988"/>
    <w:rsid w:val="005D2D9E"/>
    <w:rsid w:val="005D31BC"/>
    <w:rsid w:val="005D39B6"/>
    <w:rsid w:val="005D3A5E"/>
    <w:rsid w:val="005D5A5E"/>
    <w:rsid w:val="005D6BB4"/>
    <w:rsid w:val="005D6BEE"/>
    <w:rsid w:val="005E1049"/>
    <w:rsid w:val="005E183D"/>
    <w:rsid w:val="005E1BDD"/>
    <w:rsid w:val="005E31B7"/>
    <w:rsid w:val="005E32DF"/>
    <w:rsid w:val="005E375E"/>
    <w:rsid w:val="005E50CD"/>
    <w:rsid w:val="005E56FA"/>
    <w:rsid w:val="005E60A2"/>
    <w:rsid w:val="005E60BF"/>
    <w:rsid w:val="005E7705"/>
    <w:rsid w:val="005E7F84"/>
    <w:rsid w:val="005F113E"/>
    <w:rsid w:val="005F2398"/>
    <w:rsid w:val="005F2800"/>
    <w:rsid w:val="005F2BE7"/>
    <w:rsid w:val="005F2C12"/>
    <w:rsid w:val="005F2E9B"/>
    <w:rsid w:val="005F5013"/>
    <w:rsid w:val="005F5443"/>
    <w:rsid w:val="005F5B3D"/>
    <w:rsid w:val="005F79D4"/>
    <w:rsid w:val="005F7A13"/>
    <w:rsid w:val="005F7E28"/>
    <w:rsid w:val="00600626"/>
    <w:rsid w:val="006023F6"/>
    <w:rsid w:val="006027A5"/>
    <w:rsid w:val="0060296F"/>
    <w:rsid w:val="00602FD7"/>
    <w:rsid w:val="0060324B"/>
    <w:rsid w:val="0060441A"/>
    <w:rsid w:val="00604834"/>
    <w:rsid w:val="0060491D"/>
    <w:rsid w:val="00606076"/>
    <w:rsid w:val="006061D9"/>
    <w:rsid w:val="0060638B"/>
    <w:rsid w:val="006063BA"/>
    <w:rsid w:val="006070B3"/>
    <w:rsid w:val="006070C2"/>
    <w:rsid w:val="0060737B"/>
    <w:rsid w:val="00607565"/>
    <w:rsid w:val="00610810"/>
    <w:rsid w:val="00612825"/>
    <w:rsid w:val="00613599"/>
    <w:rsid w:val="00613B63"/>
    <w:rsid w:val="006147CE"/>
    <w:rsid w:val="00615292"/>
    <w:rsid w:val="00615412"/>
    <w:rsid w:val="0061541B"/>
    <w:rsid w:val="006163CC"/>
    <w:rsid w:val="00616431"/>
    <w:rsid w:val="00617E11"/>
    <w:rsid w:val="006200B4"/>
    <w:rsid w:val="0062039C"/>
    <w:rsid w:val="006205A6"/>
    <w:rsid w:val="0062068C"/>
    <w:rsid w:val="006207CA"/>
    <w:rsid w:val="0062082D"/>
    <w:rsid w:val="00621497"/>
    <w:rsid w:val="006215D8"/>
    <w:rsid w:val="0062224B"/>
    <w:rsid w:val="0062285C"/>
    <w:rsid w:val="00622DF2"/>
    <w:rsid w:val="0062304A"/>
    <w:rsid w:val="00623E37"/>
    <w:rsid w:val="0062450D"/>
    <w:rsid w:val="0062477A"/>
    <w:rsid w:val="00625ABC"/>
    <w:rsid w:val="00625B1E"/>
    <w:rsid w:val="006260EB"/>
    <w:rsid w:val="0062660D"/>
    <w:rsid w:val="00626716"/>
    <w:rsid w:val="00626A25"/>
    <w:rsid w:val="00626B41"/>
    <w:rsid w:val="00630DC0"/>
    <w:rsid w:val="006320C6"/>
    <w:rsid w:val="00632D2E"/>
    <w:rsid w:val="00633D03"/>
    <w:rsid w:val="0063431F"/>
    <w:rsid w:val="00634DC7"/>
    <w:rsid w:val="00635260"/>
    <w:rsid w:val="00636013"/>
    <w:rsid w:val="006414BE"/>
    <w:rsid w:val="006416CF"/>
    <w:rsid w:val="006416E8"/>
    <w:rsid w:val="00642B0E"/>
    <w:rsid w:val="00642C33"/>
    <w:rsid w:val="00643137"/>
    <w:rsid w:val="006435B5"/>
    <w:rsid w:val="00644604"/>
    <w:rsid w:val="00645093"/>
    <w:rsid w:val="006451C7"/>
    <w:rsid w:val="00645432"/>
    <w:rsid w:val="006461AF"/>
    <w:rsid w:val="00646F93"/>
    <w:rsid w:val="006475B5"/>
    <w:rsid w:val="006504B0"/>
    <w:rsid w:val="00650CED"/>
    <w:rsid w:val="00651349"/>
    <w:rsid w:val="006516BF"/>
    <w:rsid w:val="006518EF"/>
    <w:rsid w:val="00651950"/>
    <w:rsid w:val="00652386"/>
    <w:rsid w:val="00652493"/>
    <w:rsid w:val="00655A39"/>
    <w:rsid w:val="006573C7"/>
    <w:rsid w:val="00657DA3"/>
    <w:rsid w:val="0066108C"/>
    <w:rsid w:val="00662359"/>
    <w:rsid w:val="00662506"/>
    <w:rsid w:val="00662719"/>
    <w:rsid w:val="00662E9E"/>
    <w:rsid w:val="00663967"/>
    <w:rsid w:val="00663D1E"/>
    <w:rsid w:val="00664DC0"/>
    <w:rsid w:val="00665AFB"/>
    <w:rsid w:val="00665E20"/>
    <w:rsid w:val="00665F0C"/>
    <w:rsid w:val="00665FA0"/>
    <w:rsid w:val="00666C76"/>
    <w:rsid w:val="00667216"/>
    <w:rsid w:val="0067037A"/>
    <w:rsid w:val="00670BA7"/>
    <w:rsid w:val="00670C85"/>
    <w:rsid w:val="00671EA9"/>
    <w:rsid w:val="00673754"/>
    <w:rsid w:val="00673C32"/>
    <w:rsid w:val="0067447D"/>
    <w:rsid w:val="0067474F"/>
    <w:rsid w:val="00675340"/>
    <w:rsid w:val="0067597E"/>
    <w:rsid w:val="00675FB4"/>
    <w:rsid w:val="0067681B"/>
    <w:rsid w:val="00677322"/>
    <w:rsid w:val="0067794F"/>
    <w:rsid w:val="006801CC"/>
    <w:rsid w:val="00681056"/>
    <w:rsid w:val="006818DC"/>
    <w:rsid w:val="00681FDC"/>
    <w:rsid w:val="00682735"/>
    <w:rsid w:val="0068324C"/>
    <w:rsid w:val="006842BA"/>
    <w:rsid w:val="00684CBA"/>
    <w:rsid w:val="00685C48"/>
    <w:rsid w:val="00686D5B"/>
    <w:rsid w:val="00687030"/>
    <w:rsid w:val="006903A0"/>
    <w:rsid w:val="006914ED"/>
    <w:rsid w:val="00691743"/>
    <w:rsid w:val="00692615"/>
    <w:rsid w:val="00692879"/>
    <w:rsid w:val="00693DC0"/>
    <w:rsid w:val="00694481"/>
    <w:rsid w:val="006946BC"/>
    <w:rsid w:val="006950C6"/>
    <w:rsid w:val="00695A3C"/>
    <w:rsid w:val="00696B93"/>
    <w:rsid w:val="00696F65"/>
    <w:rsid w:val="00697D1D"/>
    <w:rsid w:val="006A134F"/>
    <w:rsid w:val="006A15B7"/>
    <w:rsid w:val="006A1F9A"/>
    <w:rsid w:val="006A3250"/>
    <w:rsid w:val="006A3628"/>
    <w:rsid w:val="006A3A6D"/>
    <w:rsid w:val="006A3ADC"/>
    <w:rsid w:val="006A3E35"/>
    <w:rsid w:val="006A447F"/>
    <w:rsid w:val="006A4CE9"/>
    <w:rsid w:val="006A5824"/>
    <w:rsid w:val="006A6415"/>
    <w:rsid w:val="006A7238"/>
    <w:rsid w:val="006A7A09"/>
    <w:rsid w:val="006B0870"/>
    <w:rsid w:val="006B197E"/>
    <w:rsid w:val="006B1B39"/>
    <w:rsid w:val="006B22DD"/>
    <w:rsid w:val="006B30B5"/>
    <w:rsid w:val="006B34EF"/>
    <w:rsid w:val="006B36B8"/>
    <w:rsid w:val="006B4638"/>
    <w:rsid w:val="006B47E5"/>
    <w:rsid w:val="006B53B3"/>
    <w:rsid w:val="006B72CC"/>
    <w:rsid w:val="006C05D1"/>
    <w:rsid w:val="006C0E63"/>
    <w:rsid w:val="006C16F1"/>
    <w:rsid w:val="006C1911"/>
    <w:rsid w:val="006C211A"/>
    <w:rsid w:val="006C2783"/>
    <w:rsid w:val="006C3865"/>
    <w:rsid w:val="006C5874"/>
    <w:rsid w:val="006C5CDE"/>
    <w:rsid w:val="006C5DC3"/>
    <w:rsid w:val="006C6329"/>
    <w:rsid w:val="006C6457"/>
    <w:rsid w:val="006C65DA"/>
    <w:rsid w:val="006C67F8"/>
    <w:rsid w:val="006C6E7D"/>
    <w:rsid w:val="006D0102"/>
    <w:rsid w:val="006D0E94"/>
    <w:rsid w:val="006D17D5"/>
    <w:rsid w:val="006D1C47"/>
    <w:rsid w:val="006D23B6"/>
    <w:rsid w:val="006D26F9"/>
    <w:rsid w:val="006D3C84"/>
    <w:rsid w:val="006D4783"/>
    <w:rsid w:val="006D5353"/>
    <w:rsid w:val="006D5697"/>
    <w:rsid w:val="006D68A0"/>
    <w:rsid w:val="006D6C1C"/>
    <w:rsid w:val="006D7131"/>
    <w:rsid w:val="006E0607"/>
    <w:rsid w:val="006E0A01"/>
    <w:rsid w:val="006E1042"/>
    <w:rsid w:val="006E115C"/>
    <w:rsid w:val="006E16EF"/>
    <w:rsid w:val="006E33A2"/>
    <w:rsid w:val="006E3408"/>
    <w:rsid w:val="006E37D3"/>
    <w:rsid w:val="006E37DA"/>
    <w:rsid w:val="006E3852"/>
    <w:rsid w:val="006E38F7"/>
    <w:rsid w:val="006E54EE"/>
    <w:rsid w:val="006E5F00"/>
    <w:rsid w:val="006E6732"/>
    <w:rsid w:val="006E6D43"/>
    <w:rsid w:val="006F1633"/>
    <w:rsid w:val="006F1DDE"/>
    <w:rsid w:val="006F235D"/>
    <w:rsid w:val="006F40BF"/>
    <w:rsid w:val="006F42B6"/>
    <w:rsid w:val="006F53FB"/>
    <w:rsid w:val="006F592A"/>
    <w:rsid w:val="006F759B"/>
    <w:rsid w:val="007007F9"/>
    <w:rsid w:val="0070099F"/>
    <w:rsid w:val="00700C90"/>
    <w:rsid w:val="007012B5"/>
    <w:rsid w:val="00701F54"/>
    <w:rsid w:val="0070236E"/>
    <w:rsid w:val="00702C9A"/>
    <w:rsid w:val="0070367F"/>
    <w:rsid w:val="00704436"/>
    <w:rsid w:val="007044EF"/>
    <w:rsid w:val="00704ED3"/>
    <w:rsid w:val="00705A01"/>
    <w:rsid w:val="0070602F"/>
    <w:rsid w:val="007064AC"/>
    <w:rsid w:val="0070704D"/>
    <w:rsid w:val="00707576"/>
    <w:rsid w:val="00707A1B"/>
    <w:rsid w:val="00707A37"/>
    <w:rsid w:val="00711575"/>
    <w:rsid w:val="00715450"/>
    <w:rsid w:val="00715851"/>
    <w:rsid w:val="00715A44"/>
    <w:rsid w:val="007163E7"/>
    <w:rsid w:val="0071646B"/>
    <w:rsid w:val="00716943"/>
    <w:rsid w:val="00717523"/>
    <w:rsid w:val="0071757E"/>
    <w:rsid w:val="007207FF"/>
    <w:rsid w:val="007214A4"/>
    <w:rsid w:val="00722838"/>
    <w:rsid w:val="00723CE3"/>
    <w:rsid w:val="00723EE3"/>
    <w:rsid w:val="00724D34"/>
    <w:rsid w:val="00724D42"/>
    <w:rsid w:val="00725297"/>
    <w:rsid w:val="00725D93"/>
    <w:rsid w:val="007268F3"/>
    <w:rsid w:val="00726D85"/>
    <w:rsid w:val="00726EAE"/>
    <w:rsid w:val="007300E8"/>
    <w:rsid w:val="00730522"/>
    <w:rsid w:val="007325F2"/>
    <w:rsid w:val="00733E1D"/>
    <w:rsid w:val="00733E8B"/>
    <w:rsid w:val="00734149"/>
    <w:rsid w:val="007349B0"/>
    <w:rsid w:val="00734D10"/>
    <w:rsid w:val="00734D79"/>
    <w:rsid w:val="00736245"/>
    <w:rsid w:val="00736278"/>
    <w:rsid w:val="0073746D"/>
    <w:rsid w:val="007379A7"/>
    <w:rsid w:val="00737A38"/>
    <w:rsid w:val="00740278"/>
    <w:rsid w:val="00742462"/>
    <w:rsid w:val="00742866"/>
    <w:rsid w:val="00742904"/>
    <w:rsid w:val="00742FCF"/>
    <w:rsid w:val="0074517D"/>
    <w:rsid w:val="00745884"/>
    <w:rsid w:val="00745B1D"/>
    <w:rsid w:val="0074618D"/>
    <w:rsid w:val="00746B2D"/>
    <w:rsid w:val="007471E7"/>
    <w:rsid w:val="0074750E"/>
    <w:rsid w:val="0075125A"/>
    <w:rsid w:val="00751474"/>
    <w:rsid w:val="007515F3"/>
    <w:rsid w:val="007529EF"/>
    <w:rsid w:val="007543E6"/>
    <w:rsid w:val="007550FE"/>
    <w:rsid w:val="00755BE7"/>
    <w:rsid w:val="007561C0"/>
    <w:rsid w:val="007563CC"/>
    <w:rsid w:val="00756523"/>
    <w:rsid w:val="0075660F"/>
    <w:rsid w:val="00756E38"/>
    <w:rsid w:val="0075723D"/>
    <w:rsid w:val="00757CF9"/>
    <w:rsid w:val="00757D13"/>
    <w:rsid w:val="00760137"/>
    <w:rsid w:val="0076075A"/>
    <w:rsid w:val="0076083B"/>
    <w:rsid w:val="00760D48"/>
    <w:rsid w:val="00760F39"/>
    <w:rsid w:val="00761557"/>
    <w:rsid w:val="00761C43"/>
    <w:rsid w:val="00761D5A"/>
    <w:rsid w:val="007629F1"/>
    <w:rsid w:val="00762D7D"/>
    <w:rsid w:val="00762DEA"/>
    <w:rsid w:val="00762EA6"/>
    <w:rsid w:val="00763DD8"/>
    <w:rsid w:val="007643E3"/>
    <w:rsid w:val="0076539B"/>
    <w:rsid w:val="0076696E"/>
    <w:rsid w:val="00767164"/>
    <w:rsid w:val="00767A1D"/>
    <w:rsid w:val="00767ADE"/>
    <w:rsid w:val="0077082A"/>
    <w:rsid w:val="00771248"/>
    <w:rsid w:val="007717EB"/>
    <w:rsid w:val="00774721"/>
    <w:rsid w:val="0077489C"/>
    <w:rsid w:val="00775739"/>
    <w:rsid w:val="00776062"/>
    <w:rsid w:val="00776071"/>
    <w:rsid w:val="007762C8"/>
    <w:rsid w:val="007762E0"/>
    <w:rsid w:val="00776BDD"/>
    <w:rsid w:val="00780042"/>
    <w:rsid w:val="0078099C"/>
    <w:rsid w:val="00780A0C"/>
    <w:rsid w:val="00780EE3"/>
    <w:rsid w:val="00782A1A"/>
    <w:rsid w:val="0078362D"/>
    <w:rsid w:val="00784379"/>
    <w:rsid w:val="00784454"/>
    <w:rsid w:val="007844FB"/>
    <w:rsid w:val="007851C2"/>
    <w:rsid w:val="007853C7"/>
    <w:rsid w:val="007853EC"/>
    <w:rsid w:val="007859F6"/>
    <w:rsid w:val="00785B2E"/>
    <w:rsid w:val="00785CAC"/>
    <w:rsid w:val="00786E62"/>
    <w:rsid w:val="007871C9"/>
    <w:rsid w:val="00787555"/>
    <w:rsid w:val="00787810"/>
    <w:rsid w:val="007904DD"/>
    <w:rsid w:val="00791708"/>
    <w:rsid w:val="00792776"/>
    <w:rsid w:val="00792AA1"/>
    <w:rsid w:val="00793C69"/>
    <w:rsid w:val="00794571"/>
    <w:rsid w:val="00794F4A"/>
    <w:rsid w:val="007952D5"/>
    <w:rsid w:val="00796538"/>
    <w:rsid w:val="007969F5"/>
    <w:rsid w:val="00796FEB"/>
    <w:rsid w:val="00797644"/>
    <w:rsid w:val="007A0E88"/>
    <w:rsid w:val="007A1381"/>
    <w:rsid w:val="007A17FC"/>
    <w:rsid w:val="007A1F9C"/>
    <w:rsid w:val="007A2416"/>
    <w:rsid w:val="007A256D"/>
    <w:rsid w:val="007A2B4B"/>
    <w:rsid w:val="007A39F2"/>
    <w:rsid w:val="007A3E53"/>
    <w:rsid w:val="007A4530"/>
    <w:rsid w:val="007A45F3"/>
    <w:rsid w:val="007A4772"/>
    <w:rsid w:val="007A4F6E"/>
    <w:rsid w:val="007A54CD"/>
    <w:rsid w:val="007A569C"/>
    <w:rsid w:val="007A5C90"/>
    <w:rsid w:val="007B0AC0"/>
    <w:rsid w:val="007B0D83"/>
    <w:rsid w:val="007B1D44"/>
    <w:rsid w:val="007B2976"/>
    <w:rsid w:val="007B2C57"/>
    <w:rsid w:val="007B3A23"/>
    <w:rsid w:val="007B4D6A"/>
    <w:rsid w:val="007B6665"/>
    <w:rsid w:val="007B6A65"/>
    <w:rsid w:val="007B6DA3"/>
    <w:rsid w:val="007B75F0"/>
    <w:rsid w:val="007B7B49"/>
    <w:rsid w:val="007C083E"/>
    <w:rsid w:val="007C2315"/>
    <w:rsid w:val="007C4057"/>
    <w:rsid w:val="007C50E8"/>
    <w:rsid w:val="007C5D3C"/>
    <w:rsid w:val="007C63F1"/>
    <w:rsid w:val="007C6477"/>
    <w:rsid w:val="007C6582"/>
    <w:rsid w:val="007C65B6"/>
    <w:rsid w:val="007C7B51"/>
    <w:rsid w:val="007D0AC7"/>
    <w:rsid w:val="007D1889"/>
    <w:rsid w:val="007D2A3F"/>
    <w:rsid w:val="007D2CF5"/>
    <w:rsid w:val="007D2E04"/>
    <w:rsid w:val="007D2EFB"/>
    <w:rsid w:val="007D35C3"/>
    <w:rsid w:val="007D38B0"/>
    <w:rsid w:val="007D3D63"/>
    <w:rsid w:val="007D3E7F"/>
    <w:rsid w:val="007D3FB0"/>
    <w:rsid w:val="007D4C50"/>
    <w:rsid w:val="007D4CFD"/>
    <w:rsid w:val="007D5307"/>
    <w:rsid w:val="007D5FCF"/>
    <w:rsid w:val="007D6A73"/>
    <w:rsid w:val="007D7E5F"/>
    <w:rsid w:val="007E0734"/>
    <w:rsid w:val="007E2F26"/>
    <w:rsid w:val="007E3C46"/>
    <w:rsid w:val="007E3FB2"/>
    <w:rsid w:val="007E42CC"/>
    <w:rsid w:val="007E466B"/>
    <w:rsid w:val="007E5137"/>
    <w:rsid w:val="007E5D49"/>
    <w:rsid w:val="007E70CE"/>
    <w:rsid w:val="007F038F"/>
    <w:rsid w:val="007F1117"/>
    <w:rsid w:val="007F1B53"/>
    <w:rsid w:val="007F292B"/>
    <w:rsid w:val="007F2B5F"/>
    <w:rsid w:val="007F3916"/>
    <w:rsid w:val="007F3960"/>
    <w:rsid w:val="007F42BF"/>
    <w:rsid w:val="007F4BB2"/>
    <w:rsid w:val="007F4C13"/>
    <w:rsid w:val="007F51E7"/>
    <w:rsid w:val="007F56BF"/>
    <w:rsid w:val="007F5A26"/>
    <w:rsid w:val="007F6B32"/>
    <w:rsid w:val="007F6D46"/>
    <w:rsid w:val="007F7101"/>
    <w:rsid w:val="00800D18"/>
    <w:rsid w:val="008010A2"/>
    <w:rsid w:val="00801563"/>
    <w:rsid w:val="00802237"/>
    <w:rsid w:val="00802309"/>
    <w:rsid w:val="00802BC3"/>
    <w:rsid w:val="008038D9"/>
    <w:rsid w:val="00803F62"/>
    <w:rsid w:val="00803FC0"/>
    <w:rsid w:val="00804244"/>
    <w:rsid w:val="008042A5"/>
    <w:rsid w:val="0080645E"/>
    <w:rsid w:val="00807B1C"/>
    <w:rsid w:val="0081087A"/>
    <w:rsid w:val="0081101C"/>
    <w:rsid w:val="00811127"/>
    <w:rsid w:val="00812EEE"/>
    <w:rsid w:val="008132B8"/>
    <w:rsid w:val="008134EF"/>
    <w:rsid w:val="0081363A"/>
    <w:rsid w:val="0081413B"/>
    <w:rsid w:val="0081487B"/>
    <w:rsid w:val="008149A4"/>
    <w:rsid w:val="00814CB0"/>
    <w:rsid w:val="008162C8"/>
    <w:rsid w:val="0081646F"/>
    <w:rsid w:val="0081695E"/>
    <w:rsid w:val="008171DD"/>
    <w:rsid w:val="0081725F"/>
    <w:rsid w:val="00820EA7"/>
    <w:rsid w:val="00821585"/>
    <w:rsid w:val="008217E4"/>
    <w:rsid w:val="008218BF"/>
    <w:rsid w:val="008226E3"/>
    <w:rsid w:val="008228B3"/>
    <w:rsid w:val="00822D5C"/>
    <w:rsid w:val="00823C44"/>
    <w:rsid w:val="0082685B"/>
    <w:rsid w:val="00826A80"/>
    <w:rsid w:val="00826B46"/>
    <w:rsid w:val="00827223"/>
    <w:rsid w:val="00827896"/>
    <w:rsid w:val="00827CBF"/>
    <w:rsid w:val="00830F5E"/>
    <w:rsid w:val="00831D4E"/>
    <w:rsid w:val="00832BD0"/>
    <w:rsid w:val="00832DA4"/>
    <w:rsid w:val="008333BE"/>
    <w:rsid w:val="00833F08"/>
    <w:rsid w:val="008344EA"/>
    <w:rsid w:val="00834CBD"/>
    <w:rsid w:val="008352BC"/>
    <w:rsid w:val="00835595"/>
    <w:rsid w:val="00835954"/>
    <w:rsid w:val="0083614C"/>
    <w:rsid w:val="00836700"/>
    <w:rsid w:val="00836E66"/>
    <w:rsid w:val="00837953"/>
    <w:rsid w:val="008406A8"/>
    <w:rsid w:val="00840CE2"/>
    <w:rsid w:val="0084117C"/>
    <w:rsid w:val="00841EC9"/>
    <w:rsid w:val="008437FF"/>
    <w:rsid w:val="00844E68"/>
    <w:rsid w:val="008455B4"/>
    <w:rsid w:val="0084574C"/>
    <w:rsid w:val="00846E92"/>
    <w:rsid w:val="00850B13"/>
    <w:rsid w:val="00850E8D"/>
    <w:rsid w:val="00850FD2"/>
    <w:rsid w:val="00851415"/>
    <w:rsid w:val="008514D6"/>
    <w:rsid w:val="00851CCA"/>
    <w:rsid w:val="00851E1C"/>
    <w:rsid w:val="00852038"/>
    <w:rsid w:val="0085274C"/>
    <w:rsid w:val="00853724"/>
    <w:rsid w:val="00853C91"/>
    <w:rsid w:val="00854731"/>
    <w:rsid w:val="00854B48"/>
    <w:rsid w:val="00855B15"/>
    <w:rsid w:val="00856C0F"/>
    <w:rsid w:val="008574FF"/>
    <w:rsid w:val="00857A30"/>
    <w:rsid w:val="0086021B"/>
    <w:rsid w:val="008609C2"/>
    <w:rsid w:val="00860E3B"/>
    <w:rsid w:val="00860E4D"/>
    <w:rsid w:val="00861B87"/>
    <w:rsid w:val="00862470"/>
    <w:rsid w:val="00863325"/>
    <w:rsid w:val="0086351B"/>
    <w:rsid w:val="00863DF4"/>
    <w:rsid w:val="008642CE"/>
    <w:rsid w:val="00864355"/>
    <w:rsid w:val="00864EC5"/>
    <w:rsid w:val="0086517E"/>
    <w:rsid w:val="0086583A"/>
    <w:rsid w:val="00865C3B"/>
    <w:rsid w:val="0086623E"/>
    <w:rsid w:val="0086663E"/>
    <w:rsid w:val="00867189"/>
    <w:rsid w:val="0086729F"/>
    <w:rsid w:val="008678FA"/>
    <w:rsid w:val="0087029F"/>
    <w:rsid w:val="008719D9"/>
    <w:rsid w:val="00871C30"/>
    <w:rsid w:val="0087261E"/>
    <w:rsid w:val="00872D41"/>
    <w:rsid w:val="00872DE2"/>
    <w:rsid w:val="00874D02"/>
    <w:rsid w:val="00874DE8"/>
    <w:rsid w:val="00875543"/>
    <w:rsid w:val="00875778"/>
    <w:rsid w:val="00875B52"/>
    <w:rsid w:val="00876616"/>
    <w:rsid w:val="0087680D"/>
    <w:rsid w:val="00876D75"/>
    <w:rsid w:val="008777AD"/>
    <w:rsid w:val="00877C75"/>
    <w:rsid w:val="00877F37"/>
    <w:rsid w:val="00882601"/>
    <w:rsid w:val="00882901"/>
    <w:rsid w:val="00882F67"/>
    <w:rsid w:val="00883384"/>
    <w:rsid w:val="00883722"/>
    <w:rsid w:val="00883C13"/>
    <w:rsid w:val="00885A4D"/>
    <w:rsid w:val="0088686F"/>
    <w:rsid w:val="008875D3"/>
    <w:rsid w:val="0089058A"/>
    <w:rsid w:val="0089064F"/>
    <w:rsid w:val="00891526"/>
    <w:rsid w:val="00891861"/>
    <w:rsid w:val="00891AFB"/>
    <w:rsid w:val="00891F62"/>
    <w:rsid w:val="00892000"/>
    <w:rsid w:val="00892804"/>
    <w:rsid w:val="008931E8"/>
    <w:rsid w:val="0089326C"/>
    <w:rsid w:val="0089335A"/>
    <w:rsid w:val="00893BE0"/>
    <w:rsid w:val="00894257"/>
    <w:rsid w:val="00894B9F"/>
    <w:rsid w:val="00895353"/>
    <w:rsid w:val="008A0424"/>
    <w:rsid w:val="008A08D3"/>
    <w:rsid w:val="008A0AEF"/>
    <w:rsid w:val="008A1102"/>
    <w:rsid w:val="008A1EA1"/>
    <w:rsid w:val="008A2AE2"/>
    <w:rsid w:val="008A2FDA"/>
    <w:rsid w:val="008A39C2"/>
    <w:rsid w:val="008A3B2B"/>
    <w:rsid w:val="008A5935"/>
    <w:rsid w:val="008A5B3D"/>
    <w:rsid w:val="008A5CA6"/>
    <w:rsid w:val="008A5D29"/>
    <w:rsid w:val="008A6B22"/>
    <w:rsid w:val="008B01CD"/>
    <w:rsid w:val="008B0C34"/>
    <w:rsid w:val="008B0CC3"/>
    <w:rsid w:val="008B1975"/>
    <w:rsid w:val="008B1D6B"/>
    <w:rsid w:val="008B2062"/>
    <w:rsid w:val="008B39EE"/>
    <w:rsid w:val="008B46EF"/>
    <w:rsid w:val="008B49AA"/>
    <w:rsid w:val="008B49D0"/>
    <w:rsid w:val="008B4D78"/>
    <w:rsid w:val="008B55D1"/>
    <w:rsid w:val="008B6FDD"/>
    <w:rsid w:val="008B76BA"/>
    <w:rsid w:val="008B7726"/>
    <w:rsid w:val="008B7759"/>
    <w:rsid w:val="008C0359"/>
    <w:rsid w:val="008C13AE"/>
    <w:rsid w:val="008C1C17"/>
    <w:rsid w:val="008C2B08"/>
    <w:rsid w:val="008C4ECB"/>
    <w:rsid w:val="008C692C"/>
    <w:rsid w:val="008C7638"/>
    <w:rsid w:val="008C7F8F"/>
    <w:rsid w:val="008D041B"/>
    <w:rsid w:val="008D09C5"/>
    <w:rsid w:val="008D0D92"/>
    <w:rsid w:val="008D0DA9"/>
    <w:rsid w:val="008D0DC4"/>
    <w:rsid w:val="008D18D3"/>
    <w:rsid w:val="008D27F2"/>
    <w:rsid w:val="008D2AB7"/>
    <w:rsid w:val="008D3162"/>
    <w:rsid w:val="008D3713"/>
    <w:rsid w:val="008D4069"/>
    <w:rsid w:val="008D4A8C"/>
    <w:rsid w:val="008D6310"/>
    <w:rsid w:val="008D70C6"/>
    <w:rsid w:val="008D70ED"/>
    <w:rsid w:val="008D7846"/>
    <w:rsid w:val="008D7BA6"/>
    <w:rsid w:val="008E055A"/>
    <w:rsid w:val="008E08E2"/>
    <w:rsid w:val="008E2419"/>
    <w:rsid w:val="008E28D4"/>
    <w:rsid w:val="008E5AD2"/>
    <w:rsid w:val="008E630A"/>
    <w:rsid w:val="008E63C8"/>
    <w:rsid w:val="008E688D"/>
    <w:rsid w:val="008E7302"/>
    <w:rsid w:val="008E749F"/>
    <w:rsid w:val="008E7C77"/>
    <w:rsid w:val="008F08D4"/>
    <w:rsid w:val="008F144E"/>
    <w:rsid w:val="008F241E"/>
    <w:rsid w:val="008F290E"/>
    <w:rsid w:val="008F2FE0"/>
    <w:rsid w:val="008F410E"/>
    <w:rsid w:val="008F4172"/>
    <w:rsid w:val="008F5D69"/>
    <w:rsid w:val="008F6074"/>
    <w:rsid w:val="008F6BAC"/>
    <w:rsid w:val="008F7167"/>
    <w:rsid w:val="008F7317"/>
    <w:rsid w:val="008F7AC7"/>
    <w:rsid w:val="008F7AF4"/>
    <w:rsid w:val="00900E70"/>
    <w:rsid w:val="0090261E"/>
    <w:rsid w:val="009031FA"/>
    <w:rsid w:val="00903619"/>
    <w:rsid w:val="009045DE"/>
    <w:rsid w:val="00905947"/>
    <w:rsid w:val="00905C8F"/>
    <w:rsid w:val="009063AB"/>
    <w:rsid w:val="00906427"/>
    <w:rsid w:val="00906FA6"/>
    <w:rsid w:val="00907750"/>
    <w:rsid w:val="00907DAE"/>
    <w:rsid w:val="0091192E"/>
    <w:rsid w:val="00911F7B"/>
    <w:rsid w:val="00912167"/>
    <w:rsid w:val="00912CCA"/>
    <w:rsid w:val="00913382"/>
    <w:rsid w:val="00915DD6"/>
    <w:rsid w:val="0091645A"/>
    <w:rsid w:val="0091696F"/>
    <w:rsid w:val="009171C1"/>
    <w:rsid w:val="0092081B"/>
    <w:rsid w:val="00920D9B"/>
    <w:rsid w:val="00921673"/>
    <w:rsid w:val="00921984"/>
    <w:rsid w:val="00922B3A"/>
    <w:rsid w:val="00922C9A"/>
    <w:rsid w:val="00922F5A"/>
    <w:rsid w:val="0092302B"/>
    <w:rsid w:val="009232C5"/>
    <w:rsid w:val="00923970"/>
    <w:rsid w:val="0092407C"/>
    <w:rsid w:val="00925F0E"/>
    <w:rsid w:val="00925F28"/>
    <w:rsid w:val="009278D1"/>
    <w:rsid w:val="00930397"/>
    <w:rsid w:val="00930FE7"/>
    <w:rsid w:val="00931AB0"/>
    <w:rsid w:val="009327AC"/>
    <w:rsid w:val="00933701"/>
    <w:rsid w:val="00933C0E"/>
    <w:rsid w:val="00933EC4"/>
    <w:rsid w:val="00935B4E"/>
    <w:rsid w:val="00936473"/>
    <w:rsid w:val="0094014C"/>
    <w:rsid w:val="00940B06"/>
    <w:rsid w:val="0094129A"/>
    <w:rsid w:val="00941991"/>
    <w:rsid w:val="00941A8D"/>
    <w:rsid w:val="00942685"/>
    <w:rsid w:val="00942C9E"/>
    <w:rsid w:val="0094398B"/>
    <w:rsid w:val="00943DFD"/>
    <w:rsid w:val="00944AA6"/>
    <w:rsid w:val="0094526F"/>
    <w:rsid w:val="00945826"/>
    <w:rsid w:val="00945E42"/>
    <w:rsid w:val="0094603E"/>
    <w:rsid w:val="0094652B"/>
    <w:rsid w:val="00947472"/>
    <w:rsid w:val="0094778A"/>
    <w:rsid w:val="00947F25"/>
    <w:rsid w:val="00950571"/>
    <w:rsid w:val="00950604"/>
    <w:rsid w:val="00950A96"/>
    <w:rsid w:val="00950D59"/>
    <w:rsid w:val="00950F7A"/>
    <w:rsid w:val="00951194"/>
    <w:rsid w:val="009512F4"/>
    <w:rsid w:val="00951CFE"/>
    <w:rsid w:val="00952223"/>
    <w:rsid w:val="0095266D"/>
    <w:rsid w:val="009543B4"/>
    <w:rsid w:val="0095473A"/>
    <w:rsid w:val="00954A84"/>
    <w:rsid w:val="00956ACC"/>
    <w:rsid w:val="00957460"/>
    <w:rsid w:val="00957D12"/>
    <w:rsid w:val="00960DE7"/>
    <w:rsid w:val="00960EE1"/>
    <w:rsid w:val="00960F39"/>
    <w:rsid w:val="009613FD"/>
    <w:rsid w:val="009634D0"/>
    <w:rsid w:val="00965851"/>
    <w:rsid w:val="00966123"/>
    <w:rsid w:val="00966150"/>
    <w:rsid w:val="0096621D"/>
    <w:rsid w:val="00966755"/>
    <w:rsid w:val="00966D96"/>
    <w:rsid w:val="00966E46"/>
    <w:rsid w:val="00966F01"/>
    <w:rsid w:val="009670BF"/>
    <w:rsid w:val="00970EAD"/>
    <w:rsid w:val="009720E7"/>
    <w:rsid w:val="0097362F"/>
    <w:rsid w:val="00973A7E"/>
    <w:rsid w:val="00974869"/>
    <w:rsid w:val="00974EEB"/>
    <w:rsid w:val="00974F34"/>
    <w:rsid w:val="00977A71"/>
    <w:rsid w:val="00977D1A"/>
    <w:rsid w:val="009800B1"/>
    <w:rsid w:val="009811D2"/>
    <w:rsid w:val="009820D7"/>
    <w:rsid w:val="00983581"/>
    <w:rsid w:val="00983866"/>
    <w:rsid w:val="00983A6E"/>
    <w:rsid w:val="009842F4"/>
    <w:rsid w:val="00984B48"/>
    <w:rsid w:val="00984EC1"/>
    <w:rsid w:val="00984F91"/>
    <w:rsid w:val="009903BD"/>
    <w:rsid w:val="00991483"/>
    <w:rsid w:val="009916FA"/>
    <w:rsid w:val="00991D01"/>
    <w:rsid w:val="009926CC"/>
    <w:rsid w:val="00992DAB"/>
    <w:rsid w:val="00993B5A"/>
    <w:rsid w:val="00993C43"/>
    <w:rsid w:val="00994013"/>
    <w:rsid w:val="009944BB"/>
    <w:rsid w:val="00995113"/>
    <w:rsid w:val="00995B96"/>
    <w:rsid w:val="00996CE3"/>
    <w:rsid w:val="009970E4"/>
    <w:rsid w:val="00997524"/>
    <w:rsid w:val="009A0CC1"/>
    <w:rsid w:val="009A35F1"/>
    <w:rsid w:val="009A4A04"/>
    <w:rsid w:val="009A5747"/>
    <w:rsid w:val="009A6416"/>
    <w:rsid w:val="009A674E"/>
    <w:rsid w:val="009A6A1E"/>
    <w:rsid w:val="009A6C77"/>
    <w:rsid w:val="009A6FE4"/>
    <w:rsid w:val="009A74AC"/>
    <w:rsid w:val="009B0EA7"/>
    <w:rsid w:val="009B1050"/>
    <w:rsid w:val="009B15E9"/>
    <w:rsid w:val="009B29D9"/>
    <w:rsid w:val="009B30B8"/>
    <w:rsid w:val="009B3129"/>
    <w:rsid w:val="009B3D84"/>
    <w:rsid w:val="009B3DEE"/>
    <w:rsid w:val="009B45B1"/>
    <w:rsid w:val="009B4B67"/>
    <w:rsid w:val="009B4CB7"/>
    <w:rsid w:val="009B5CBD"/>
    <w:rsid w:val="009B6B18"/>
    <w:rsid w:val="009B7C3E"/>
    <w:rsid w:val="009B7E4F"/>
    <w:rsid w:val="009C06DF"/>
    <w:rsid w:val="009C2A37"/>
    <w:rsid w:val="009C2BE1"/>
    <w:rsid w:val="009C31EE"/>
    <w:rsid w:val="009C3631"/>
    <w:rsid w:val="009C3C5E"/>
    <w:rsid w:val="009C3F12"/>
    <w:rsid w:val="009C4162"/>
    <w:rsid w:val="009C45FF"/>
    <w:rsid w:val="009C4E89"/>
    <w:rsid w:val="009C6648"/>
    <w:rsid w:val="009C682F"/>
    <w:rsid w:val="009C783D"/>
    <w:rsid w:val="009C7A69"/>
    <w:rsid w:val="009D19B3"/>
    <w:rsid w:val="009D25E4"/>
    <w:rsid w:val="009D3239"/>
    <w:rsid w:val="009D399C"/>
    <w:rsid w:val="009D3A30"/>
    <w:rsid w:val="009D3C04"/>
    <w:rsid w:val="009D4E1F"/>
    <w:rsid w:val="009D6B1F"/>
    <w:rsid w:val="009D6D45"/>
    <w:rsid w:val="009D6DBA"/>
    <w:rsid w:val="009D7136"/>
    <w:rsid w:val="009D77FD"/>
    <w:rsid w:val="009E0914"/>
    <w:rsid w:val="009E0EEB"/>
    <w:rsid w:val="009E11E4"/>
    <w:rsid w:val="009E2797"/>
    <w:rsid w:val="009E34CC"/>
    <w:rsid w:val="009E3660"/>
    <w:rsid w:val="009E3681"/>
    <w:rsid w:val="009E384D"/>
    <w:rsid w:val="009E3ACD"/>
    <w:rsid w:val="009E3BF3"/>
    <w:rsid w:val="009E47E4"/>
    <w:rsid w:val="009E4E73"/>
    <w:rsid w:val="009E4FEB"/>
    <w:rsid w:val="009E4FF3"/>
    <w:rsid w:val="009E533D"/>
    <w:rsid w:val="009E7812"/>
    <w:rsid w:val="009E7A56"/>
    <w:rsid w:val="009F1EE9"/>
    <w:rsid w:val="009F200F"/>
    <w:rsid w:val="009F2952"/>
    <w:rsid w:val="009F2B28"/>
    <w:rsid w:val="009F4E40"/>
    <w:rsid w:val="009F59DA"/>
    <w:rsid w:val="009F5FB4"/>
    <w:rsid w:val="009F60C7"/>
    <w:rsid w:val="009F6DDE"/>
    <w:rsid w:val="00A00DCB"/>
    <w:rsid w:val="00A017D6"/>
    <w:rsid w:val="00A019FA"/>
    <w:rsid w:val="00A02AF0"/>
    <w:rsid w:val="00A03B94"/>
    <w:rsid w:val="00A04589"/>
    <w:rsid w:val="00A04F20"/>
    <w:rsid w:val="00A050A5"/>
    <w:rsid w:val="00A05464"/>
    <w:rsid w:val="00A06833"/>
    <w:rsid w:val="00A072B2"/>
    <w:rsid w:val="00A0749B"/>
    <w:rsid w:val="00A07743"/>
    <w:rsid w:val="00A07A66"/>
    <w:rsid w:val="00A07B64"/>
    <w:rsid w:val="00A07F51"/>
    <w:rsid w:val="00A1031B"/>
    <w:rsid w:val="00A111C8"/>
    <w:rsid w:val="00A114F1"/>
    <w:rsid w:val="00A11942"/>
    <w:rsid w:val="00A1261A"/>
    <w:rsid w:val="00A135EF"/>
    <w:rsid w:val="00A15B0A"/>
    <w:rsid w:val="00A15C01"/>
    <w:rsid w:val="00A16949"/>
    <w:rsid w:val="00A17088"/>
    <w:rsid w:val="00A179A7"/>
    <w:rsid w:val="00A17E96"/>
    <w:rsid w:val="00A2051B"/>
    <w:rsid w:val="00A22E24"/>
    <w:rsid w:val="00A24556"/>
    <w:rsid w:val="00A24618"/>
    <w:rsid w:val="00A24F40"/>
    <w:rsid w:val="00A25316"/>
    <w:rsid w:val="00A2712D"/>
    <w:rsid w:val="00A27EAD"/>
    <w:rsid w:val="00A30044"/>
    <w:rsid w:val="00A31220"/>
    <w:rsid w:val="00A3180A"/>
    <w:rsid w:val="00A32541"/>
    <w:rsid w:val="00A32A80"/>
    <w:rsid w:val="00A34078"/>
    <w:rsid w:val="00A34D1D"/>
    <w:rsid w:val="00A3589F"/>
    <w:rsid w:val="00A3774A"/>
    <w:rsid w:val="00A40322"/>
    <w:rsid w:val="00A41A27"/>
    <w:rsid w:val="00A41ED9"/>
    <w:rsid w:val="00A41F97"/>
    <w:rsid w:val="00A42018"/>
    <w:rsid w:val="00A421EC"/>
    <w:rsid w:val="00A43C42"/>
    <w:rsid w:val="00A4524B"/>
    <w:rsid w:val="00A45C8D"/>
    <w:rsid w:val="00A46BC7"/>
    <w:rsid w:val="00A46ED4"/>
    <w:rsid w:val="00A46F1B"/>
    <w:rsid w:val="00A478A1"/>
    <w:rsid w:val="00A5133D"/>
    <w:rsid w:val="00A527AD"/>
    <w:rsid w:val="00A5286F"/>
    <w:rsid w:val="00A532D0"/>
    <w:rsid w:val="00A547F8"/>
    <w:rsid w:val="00A54EB9"/>
    <w:rsid w:val="00A54EE8"/>
    <w:rsid w:val="00A556DB"/>
    <w:rsid w:val="00A55ABC"/>
    <w:rsid w:val="00A56400"/>
    <w:rsid w:val="00A57522"/>
    <w:rsid w:val="00A57EDA"/>
    <w:rsid w:val="00A60426"/>
    <w:rsid w:val="00A6049F"/>
    <w:rsid w:val="00A61250"/>
    <w:rsid w:val="00A614F5"/>
    <w:rsid w:val="00A61628"/>
    <w:rsid w:val="00A62B5A"/>
    <w:rsid w:val="00A642E5"/>
    <w:rsid w:val="00A6445D"/>
    <w:rsid w:val="00A646B0"/>
    <w:rsid w:val="00A6617F"/>
    <w:rsid w:val="00A6681B"/>
    <w:rsid w:val="00A66BDE"/>
    <w:rsid w:val="00A66CE5"/>
    <w:rsid w:val="00A671BA"/>
    <w:rsid w:val="00A6762D"/>
    <w:rsid w:val="00A67B30"/>
    <w:rsid w:val="00A7005E"/>
    <w:rsid w:val="00A701FF"/>
    <w:rsid w:val="00A70674"/>
    <w:rsid w:val="00A70B1D"/>
    <w:rsid w:val="00A71CDC"/>
    <w:rsid w:val="00A7301B"/>
    <w:rsid w:val="00A74457"/>
    <w:rsid w:val="00A74470"/>
    <w:rsid w:val="00A751A0"/>
    <w:rsid w:val="00A75362"/>
    <w:rsid w:val="00A753DE"/>
    <w:rsid w:val="00A7555E"/>
    <w:rsid w:val="00A75A93"/>
    <w:rsid w:val="00A766B9"/>
    <w:rsid w:val="00A77302"/>
    <w:rsid w:val="00A77314"/>
    <w:rsid w:val="00A80097"/>
    <w:rsid w:val="00A807E3"/>
    <w:rsid w:val="00A82E8E"/>
    <w:rsid w:val="00A8351B"/>
    <w:rsid w:val="00A8381D"/>
    <w:rsid w:val="00A839AE"/>
    <w:rsid w:val="00A83B3C"/>
    <w:rsid w:val="00A83CF6"/>
    <w:rsid w:val="00A842AB"/>
    <w:rsid w:val="00A84AFE"/>
    <w:rsid w:val="00A84B81"/>
    <w:rsid w:val="00A85730"/>
    <w:rsid w:val="00A8602A"/>
    <w:rsid w:val="00A86191"/>
    <w:rsid w:val="00A87087"/>
    <w:rsid w:val="00A8752A"/>
    <w:rsid w:val="00A87809"/>
    <w:rsid w:val="00A87C3A"/>
    <w:rsid w:val="00A90DD7"/>
    <w:rsid w:val="00A91156"/>
    <w:rsid w:val="00A91282"/>
    <w:rsid w:val="00A91BB2"/>
    <w:rsid w:val="00A92015"/>
    <w:rsid w:val="00A92680"/>
    <w:rsid w:val="00A931F0"/>
    <w:rsid w:val="00A93734"/>
    <w:rsid w:val="00A93B4A"/>
    <w:rsid w:val="00A9478A"/>
    <w:rsid w:val="00A94B46"/>
    <w:rsid w:val="00A950A9"/>
    <w:rsid w:val="00A959A8"/>
    <w:rsid w:val="00A964DD"/>
    <w:rsid w:val="00A9667F"/>
    <w:rsid w:val="00A96807"/>
    <w:rsid w:val="00A96CAB"/>
    <w:rsid w:val="00A96E48"/>
    <w:rsid w:val="00A973AA"/>
    <w:rsid w:val="00A97AB5"/>
    <w:rsid w:val="00AA006C"/>
    <w:rsid w:val="00AA1146"/>
    <w:rsid w:val="00AA117C"/>
    <w:rsid w:val="00AA1254"/>
    <w:rsid w:val="00AA2259"/>
    <w:rsid w:val="00AA2A0A"/>
    <w:rsid w:val="00AA36FC"/>
    <w:rsid w:val="00AA39CA"/>
    <w:rsid w:val="00AA3BA2"/>
    <w:rsid w:val="00AA5020"/>
    <w:rsid w:val="00AA5293"/>
    <w:rsid w:val="00AA5AA9"/>
    <w:rsid w:val="00AA7B55"/>
    <w:rsid w:val="00AB03AF"/>
    <w:rsid w:val="00AB0655"/>
    <w:rsid w:val="00AB0880"/>
    <w:rsid w:val="00AB0B3A"/>
    <w:rsid w:val="00AB47AF"/>
    <w:rsid w:val="00AB5365"/>
    <w:rsid w:val="00AB5E60"/>
    <w:rsid w:val="00AB6898"/>
    <w:rsid w:val="00AB6DE1"/>
    <w:rsid w:val="00AC04D4"/>
    <w:rsid w:val="00AC0DE8"/>
    <w:rsid w:val="00AC0ED4"/>
    <w:rsid w:val="00AC15EB"/>
    <w:rsid w:val="00AC16C8"/>
    <w:rsid w:val="00AC1D85"/>
    <w:rsid w:val="00AC2472"/>
    <w:rsid w:val="00AC3BD6"/>
    <w:rsid w:val="00AC4E31"/>
    <w:rsid w:val="00AC590C"/>
    <w:rsid w:val="00AC5EDE"/>
    <w:rsid w:val="00AC63EB"/>
    <w:rsid w:val="00AC6430"/>
    <w:rsid w:val="00AC66D3"/>
    <w:rsid w:val="00AC69D9"/>
    <w:rsid w:val="00AC76D4"/>
    <w:rsid w:val="00AD014E"/>
    <w:rsid w:val="00AD051B"/>
    <w:rsid w:val="00AD086A"/>
    <w:rsid w:val="00AD2DD4"/>
    <w:rsid w:val="00AD31C3"/>
    <w:rsid w:val="00AD3222"/>
    <w:rsid w:val="00AD3947"/>
    <w:rsid w:val="00AD3B20"/>
    <w:rsid w:val="00AD3FCD"/>
    <w:rsid w:val="00AD4E67"/>
    <w:rsid w:val="00AD581E"/>
    <w:rsid w:val="00AD58F3"/>
    <w:rsid w:val="00AD5EA9"/>
    <w:rsid w:val="00AD6B6D"/>
    <w:rsid w:val="00AD71B1"/>
    <w:rsid w:val="00AD7D9B"/>
    <w:rsid w:val="00AE0348"/>
    <w:rsid w:val="00AE0754"/>
    <w:rsid w:val="00AE0F5D"/>
    <w:rsid w:val="00AE10F4"/>
    <w:rsid w:val="00AE126E"/>
    <w:rsid w:val="00AE1BC5"/>
    <w:rsid w:val="00AE348D"/>
    <w:rsid w:val="00AE37CC"/>
    <w:rsid w:val="00AE488C"/>
    <w:rsid w:val="00AE4CBF"/>
    <w:rsid w:val="00AE50FD"/>
    <w:rsid w:val="00AE63CD"/>
    <w:rsid w:val="00AE6A2F"/>
    <w:rsid w:val="00AE6EE3"/>
    <w:rsid w:val="00AE708F"/>
    <w:rsid w:val="00AE70DD"/>
    <w:rsid w:val="00AF013C"/>
    <w:rsid w:val="00AF04C1"/>
    <w:rsid w:val="00AF1E36"/>
    <w:rsid w:val="00AF2200"/>
    <w:rsid w:val="00AF59DA"/>
    <w:rsid w:val="00AF5C14"/>
    <w:rsid w:val="00AF5E51"/>
    <w:rsid w:val="00AF651E"/>
    <w:rsid w:val="00AF6E7F"/>
    <w:rsid w:val="00AF6FD6"/>
    <w:rsid w:val="00AF7BC8"/>
    <w:rsid w:val="00B00709"/>
    <w:rsid w:val="00B0084E"/>
    <w:rsid w:val="00B01A5B"/>
    <w:rsid w:val="00B0240C"/>
    <w:rsid w:val="00B03C81"/>
    <w:rsid w:val="00B04194"/>
    <w:rsid w:val="00B04311"/>
    <w:rsid w:val="00B04FB7"/>
    <w:rsid w:val="00B0551A"/>
    <w:rsid w:val="00B05A63"/>
    <w:rsid w:val="00B05E53"/>
    <w:rsid w:val="00B0644E"/>
    <w:rsid w:val="00B071EC"/>
    <w:rsid w:val="00B07935"/>
    <w:rsid w:val="00B10B68"/>
    <w:rsid w:val="00B10BC1"/>
    <w:rsid w:val="00B11B16"/>
    <w:rsid w:val="00B11D5A"/>
    <w:rsid w:val="00B124DD"/>
    <w:rsid w:val="00B12537"/>
    <w:rsid w:val="00B13EC0"/>
    <w:rsid w:val="00B14C79"/>
    <w:rsid w:val="00B1538E"/>
    <w:rsid w:val="00B156AA"/>
    <w:rsid w:val="00B1585E"/>
    <w:rsid w:val="00B159D2"/>
    <w:rsid w:val="00B201EC"/>
    <w:rsid w:val="00B2030D"/>
    <w:rsid w:val="00B20431"/>
    <w:rsid w:val="00B20F39"/>
    <w:rsid w:val="00B215A3"/>
    <w:rsid w:val="00B21B01"/>
    <w:rsid w:val="00B22EFC"/>
    <w:rsid w:val="00B24018"/>
    <w:rsid w:val="00B2409D"/>
    <w:rsid w:val="00B24C81"/>
    <w:rsid w:val="00B251F5"/>
    <w:rsid w:val="00B255EA"/>
    <w:rsid w:val="00B25C78"/>
    <w:rsid w:val="00B25FFF"/>
    <w:rsid w:val="00B2620A"/>
    <w:rsid w:val="00B26280"/>
    <w:rsid w:val="00B262CF"/>
    <w:rsid w:val="00B267BA"/>
    <w:rsid w:val="00B3000D"/>
    <w:rsid w:val="00B31B7E"/>
    <w:rsid w:val="00B31F99"/>
    <w:rsid w:val="00B32563"/>
    <w:rsid w:val="00B32677"/>
    <w:rsid w:val="00B3356A"/>
    <w:rsid w:val="00B33EF5"/>
    <w:rsid w:val="00B34288"/>
    <w:rsid w:val="00B342F4"/>
    <w:rsid w:val="00B34434"/>
    <w:rsid w:val="00B35301"/>
    <w:rsid w:val="00B35757"/>
    <w:rsid w:val="00B365DB"/>
    <w:rsid w:val="00B3668B"/>
    <w:rsid w:val="00B36E7A"/>
    <w:rsid w:val="00B37025"/>
    <w:rsid w:val="00B37531"/>
    <w:rsid w:val="00B37C92"/>
    <w:rsid w:val="00B41461"/>
    <w:rsid w:val="00B41F7F"/>
    <w:rsid w:val="00B41F81"/>
    <w:rsid w:val="00B42E04"/>
    <w:rsid w:val="00B43602"/>
    <w:rsid w:val="00B44B3B"/>
    <w:rsid w:val="00B44CEB"/>
    <w:rsid w:val="00B44F85"/>
    <w:rsid w:val="00B453FD"/>
    <w:rsid w:val="00B457FF"/>
    <w:rsid w:val="00B45B1E"/>
    <w:rsid w:val="00B475C6"/>
    <w:rsid w:val="00B47EAD"/>
    <w:rsid w:val="00B50005"/>
    <w:rsid w:val="00B502DA"/>
    <w:rsid w:val="00B504A4"/>
    <w:rsid w:val="00B5073A"/>
    <w:rsid w:val="00B50D63"/>
    <w:rsid w:val="00B52178"/>
    <w:rsid w:val="00B528AF"/>
    <w:rsid w:val="00B52F84"/>
    <w:rsid w:val="00B545D4"/>
    <w:rsid w:val="00B55470"/>
    <w:rsid w:val="00B55777"/>
    <w:rsid w:val="00B55E67"/>
    <w:rsid w:val="00B5634D"/>
    <w:rsid w:val="00B56ED4"/>
    <w:rsid w:val="00B57521"/>
    <w:rsid w:val="00B576CA"/>
    <w:rsid w:val="00B57E8C"/>
    <w:rsid w:val="00B57F11"/>
    <w:rsid w:val="00B60969"/>
    <w:rsid w:val="00B615B5"/>
    <w:rsid w:val="00B619B9"/>
    <w:rsid w:val="00B6302C"/>
    <w:rsid w:val="00B630F6"/>
    <w:rsid w:val="00B63B98"/>
    <w:rsid w:val="00B64026"/>
    <w:rsid w:val="00B64107"/>
    <w:rsid w:val="00B64174"/>
    <w:rsid w:val="00B6435A"/>
    <w:rsid w:val="00B644D8"/>
    <w:rsid w:val="00B65817"/>
    <w:rsid w:val="00B65845"/>
    <w:rsid w:val="00B65923"/>
    <w:rsid w:val="00B65A1F"/>
    <w:rsid w:val="00B663A9"/>
    <w:rsid w:val="00B664B5"/>
    <w:rsid w:val="00B66760"/>
    <w:rsid w:val="00B668E2"/>
    <w:rsid w:val="00B66D49"/>
    <w:rsid w:val="00B679E1"/>
    <w:rsid w:val="00B7030D"/>
    <w:rsid w:val="00B72946"/>
    <w:rsid w:val="00B74598"/>
    <w:rsid w:val="00B761D1"/>
    <w:rsid w:val="00B76748"/>
    <w:rsid w:val="00B7693D"/>
    <w:rsid w:val="00B76FCC"/>
    <w:rsid w:val="00B77BE9"/>
    <w:rsid w:val="00B80512"/>
    <w:rsid w:val="00B8057A"/>
    <w:rsid w:val="00B805ED"/>
    <w:rsid w:val="00B80ABC"/>
    <w:rsid w:val="00B80D49"/>
    <w:rsid w:val="00B80E37"/>
    <w:rsid w:val="00B8114B"/>
    <w:rsid w:val="00B81E11"/>
    <w:rsid w:val="00B823F6"/>
    <w:rsid w:val="00B826EE"/>
    <w:rsid w:val="00B82A9E"/>
    <w:rsid w:val="00B82CFE"/>
    <w:rsid w:val="00B8493A"/>
    <w:rsid w:val="00B857C6"/>
    <w:rsid w:val="00B85A2E"/>
    <w:rsid w:val="00B85B74"/>
    <w:rsid w:val="00B86128"/>
    <w:rsid w:val="00B86224"/>
    <w:rsid w:val="00B86797"/>
    <w:rsid w:val="00B87A7C"/>
    <w:rsid w:val="00B923EC"/>
    <w:rsid w:val="00B92A09"/>
    <w:rsid w:val="00B92C26"/>
    <w:rsid w:val="00B92E95"/>
    <w:rsid w:val="00B9333A"/>
    <w:rsid w:val="00B93402"/>
    <w:rsid w:val="00B93D23"/>
    <w:rsid w:val="00B93ECA"/>
    <w:rsid w:val="00B95AB0"/>
    <w:rsid w:val="00B95EE9"/>
    <w:rsid w:val="00B975B3"/>
    <w:rsid w:val="00B97DD9"/>
    <w:rsid w:val="00B97F15"/>
    <w:rsid w:val="00BA111A"/>
    <w:rsid w:val="00BA116F"/>
    <w:rsid w:val="00BA1440"/>
    <w:rsid w:val="00BA34E2"/>
    <w:rsid w:val="00BA3AFB"/>
    <w:rsid w:val="00BA5F7F"/>
    <w:rsid w:val="00BA713B"/>
    <w:rsid w:val="00BB0202"/>
    <w:rsid w:val="00BB063D"/>
    <w:rsid w:val="00BB08CD"/>
    <w:rsid w:val="00BB15AF"/>
    <w:rsid w:val="00BB2874"/>
    <w:rsid w:val="00BB29C3"/>
    <w:rsid w:val="00BB2F53"/>
    <w:rsid w:val="00BB3777"/>
    <w:rsid w:val="00BB4574"/>
    <w:rsid w:val="00BB7625"/>
    <w:rsid w:val="00BB7B74"/>
    <w:rsid w:val="00BB7C5A"/>
    <w:rsid w:val="00BC009E"/>
    <w:rsid w:val="00BC0282"/>
    <w:rsid w:val="00BC09ED"/>
    <w:rsid w:val="00BC154B"/>
    <w:rsid w:val="00BC172D"/>
    <w:rsid w:val="00BC389F"/>
    <w:rsid w:val="00BC39B5"/>
    <w:rsid w:val="00BC421E"/>
    <w:rsid w:val="00BC4814"/>
    <w:rsid w:val="00BC4D3C"/>
    <w:rsid w:val="00BC510C"/>
    <w:rsid w:val="00BC5949"/>
    <w:rsid w:val="00BC5B0C"/>
    <w:rsid w:val="00BC5DD1"/>
    <w:rsid w:val="00BC60D7"/>
    <w:rsid w:val="00BC6DB6"/>
    <w:rsid w:val="00BC6FA1"/>
    <w:rsid w:val="00BC7DB6"/>
    <w:rsid w:val="00BD05CC"/>
    <w:rsid w:val="00BD0A3D"/>
    <w:rsid w:val="00BD106B"/>
    <w:rsid w:val="00BD15B1"/>
    <w:rsid w:val="00BD3765"/>
    <w:rsid w:val="00BD4242"/>
    <w:rsid w:val="00BD4F14"/>
    <w:rsid w:val="00BD647C"/>
    <w:rsid w:val="00BD68AB"/>
    <w:rsid w:val="00BD6EC6"/>
    <w:rsid w:val="00BD7505"/>
    <w:rsid w:val="00BD7ACC"/>
    <w:rsid w:val="00BD7B5E"/>
    <w:rsid w:val="00BE1957"/>
    <w:rsid w:val="00BE2075"/>
    <w:rsid w:val="00BE2F71"/>
    <w:rsid w:val="00BE318D"/>
    <w:rsid w:val="00BE3B74"/>
    <w:rsid w:val="00BE48D6"/>
    <w:rsid w:val="00BE5A3A"/>
    <w:rsid w:val="00BE5EA4"/>
    <w:rsid w:val="00BE67B1"/>
    <w:rsid w:val="00BE7844"/>
    <w:rsid w:val="00BF01E1"/>
    <w:rsid w:val="00BF1113"/>
    <w:rsid w:val="00BF1BE1"/>
    <w:rsid w:val="00BF20B8"/>
    <w:rsid w:val="00BF2E18"/>
    <w:rsid w:val="00BF3D78"/>
    <w:rsid w:val="00BF434F"/>
    <w:rsid w:val="00BF49BB"/>
    <w:rsid w:val="00BF604A"/>
    <w:rsid w:val="00BF6D7E"/>
    <w:rsid w:val="00BF7FD0"/>
    <w:rsid w:val="00C00057"/>
    <w:rsid w:val="00C00BD6"/>
    <w:rsid w:val="00C01030"/>
    <w:rsid w:val="00C01396"/>
    <w:rsid w:val="00C01E2A"/>
    <w:rsid w:val="00C01F42"/>
    <w:rsid w:val="00C01F88"/>
    <w:rsid w:val="00C01FFB"/>
    <w:rsid w:val="00C02412"/>
    <w:rsid w:val="00C0274C"/>
    <w:rsid w:val="00C02B88"/>
    <w:rsid w:val="00C0431E"/>
    <w:rsid w:val="00C04841"/>
    <w:rsid w:val="00C056D5"/>
    <w:rsid w:val="00C05A9C"/>
    <w:rsid w:val="00C06A2C"/>
    <w:rsid w:val="00C10F00"/>
    <w:rsid w:val="00C11F0B"/>
    <w:rsid w:val="00C127CF"/>
    <w:rsid w:val="00C128CF"/>
    <w:rsid w:val="00C13AC4"/>
    <w:rsid w:val="00C1431B"/>
    <w:rsid w:val="00C17F38"/>
    <w:rsid w:val="00C2038B"/>
    <w:rsid w:val="00C2043B"/>
    <w:rsid w:val="00C2080D"/>
    <w:rsid w:val="00C2178A"/>
    <w:rsid w:val="00C219EE"/>
    <w:rsid w:val="00C21CD4"/>
    <w:rsid w:val="00C21EEA"/>
    <w:rsid w:val="00C228D2"/>
    <w:rsid w:val="00C236A9"/>
    <w:rsid w:val="00C23E89"/>
    <w:rsid w:val="00C24271"/>
    <w:rsid w:val="00C258BF"/>
    <w:rsid w:val="00C25DFA"/>
    <w:rsid w:val="00C26838"/>
    <w:rsid w:val="00C269C4"/>
    <w:rsid w:val="00C27BA7"/>
    <w:rsid w:val="00C3020C"/>
    <w:rsid w:val="00C30373"/>
    <w:rsid w:val="00C31EE0"/>
    <w:rsid w:val="00C320DD"/>
    <w:rsid w:val="00C327F2"/>
    <w:rsid w:val="00C32BA1"/>
    <w:rsid w:val="00C32CCD"/>
    <w:rsid w:val="00C33478"/>
    <w:rsid w:val="00C33A2B"/>
    <w:rsid w:val="00C33C26"/>
    <w:rsid w:val="00C34161"/>
    <w:rsid w:val="00C35295"/>
    <w:rsid w:val="00C3671F"/>
    <w:rsid w:val="00C3696D"/>
    <w:rsid w:val="00C36C93"/>
    <w:rsid w:val="00C37453"/>
    <w:rsid w:val="00C37622"/>
    <w:rsid w:val="00C37856"/>
    <w:rsid w:val="00C40622"/>
    <w:rsid w:val="00C406C8"/>
    <w:rsid w:val="00C412F8"/>
    <w:rsid w:val="00C415B3"/>
    <w:rsid w:val="00C41709"/>
    <w:rsid w:val="00C428BE"/>
    <w:rsid w:val="00C42AE7"/>
    <w:rsid w:val="00C43206"/>
    <w:rsid w:val="00C43C02"/>
    <w:rsid w:val="00C44FF4"/>
    <w:rsid w:val="00C4518F"/>
    <w:rsid w:val="00C461C4"/>
    <w:rsid w:val="00C4690D"/>
    <w:rsid w:val="00C4704D"/>
    <w:rsid w:val="00C47641"/>
    <w:rsid w:val="00C477C9"/>
    <w:rsid w:val="00C52C5E"/>
    <w:rsid w:val="00C53601"/>
    <w:rsid w:val="00C54264"/>
    <w:rsid w:val="00C542D2"/>
    <w:rsid w:val="00C55652"/>
    <w:rsid w:val="00C5668A"/>
    <w:rsid w:val="00C60EB5"/>
    <w:rsid w:val="00C60F49"/>
    <w:rsid w:val="00C63114"/>
    <w:rsid w:val="00C638B4"/>
    <w:rsid w:val="00C63F6B"/>
    <w:rsid w:val="00C64181"/>
    <w:rsid w:val="00C647BA"/>
    <w:rsid w:val="00C64A4B"/>
    <w:rsid w:val="00C65795"/>
    <w:rsid w:val="00C65957"/>
    <w:rsid w:val="00C65CE2"/>
    <w:rsid w:val="00C70CEA"/>
    <w:rsid w:val="00C70FB1"/>
    <w:rsid w:val="00C71CF2"/>
    <w:rsid w:val="00C72836"/>
    <w:rsid w:val="00C72914"/>
    <w:rsid w:val="00C72ACA"/>
    <w:rsid w:val="00C73366"/>
    <w:rsid w:val="00C73EB3"/>
    <w:rsid w:val="00C741C0"/>
    <w:rsid w:val="00C74453"/>
    <w:rsid w:val="00C7629B"/>
    <w:rsid w:val="00C76383"/>
    <w:rsid w:val="00C770BC"/>
    <w:rsid w:val="00C77794"/>
    <w:rsid w:val="00C77E80"/>
    <w:rsid w:val="00C8005E"/>
    <w:rsid w:val="00C8034E"/>
    <w:rsid w:val="00C8064A"/>
    <w:rsid w:val="00C80DDE"/>
    <w:rsid w:val="00C82A07"/>
    <w:rsid w:val="00C83527"/>
    <w:rsid w:val="00C873E4"/>
    <w:rsid w:val="00C90585"/>
    <w:rsid w:val="00C90909"/>
    <w:rsid w:val="00C91F8F"/>
    <w:rsid w:val="00C9323E"/>
    <w:rsid w:val="00C94843"/>
    <w:rsid w:val="00C94F8A"/>
    <w:rsid w:val="00C95E9A"/>
    <w:rsid w:val="00C964E0"/>
    <w:rsid w:val="00C96519"/>
    <w:rsid w:val="00C97652"/>
    <w:rsid w:val="00C97B71"/>
    <w:rsid w:val="00CA0813"/>
    <w:rsid w:val="00CA0FFC"/>
    <w:rsid w:val="00CA1D0D"/>
    <w:rsid w:val="00CA1F95"/>
    <w:rsid w:val="00CA317A"/>
    <w:rsid w:val="00CA3C74"/>
    <w:rsid w:val="00CA3CC3"/>
    <w:rsid w:val="00CA3FCA"/>
    <w:rsid w:val="00CA52C2"/>
    <w:rsid w:val="00CA694F"/>
    <w:rsid w:val="00CA6A39"/>
    <w:rsid w:val="00CA6B2D"/>
    <w:rsid w:val="00CB181D"/>
    <w:rsid w:val="00CB1E8A"/>
    <w:rsid w:val="00CB2064"/>
    <w:rsid w:val="00CB361A"/>
    <w:rsid w:val="00CB3CB3"/>
    <w:rsid w:val="00CB75E3"/>
    <w:rsid w:val="00CC22D8"/>
    <w:rsid w:val="00CC239E"/>
    <w:rsid w:val="00CC253B"/>
    <w:rsid w:val="00CC2A12"/>
    <w:rsid w:val="00CC2AE0"/>
    <w:rsid w:val="00CC35E7"/>
    <w:rsid w:val="00CC37F2"/>
    <w:rsid w:val="00CC4713"/>
    <w:rsid w:val="00CC4B47"/>
    <w:rsid w:val="00CC55D6"/>
    <w:rsid w:val="00CC628D"/>
    <w:rsid w:val="00CC74A4"/>
    <w:rsid w:val="00CC7938"/>
    <w:rsid w:val="00CC7E17"/>
    <w:rsid w:val="00CD04C2"/>
    <w:rsid w:val="00CD15C2"/>
    <w:rsid w:val="00CD17E8"/>
    <w:rsid w:val="00CD1EB4"/>
    <w:rsid w:val="00CD1F37"/>
    <w:rsid w:val="00CD27A6"/>
    <w:rsid w:val="00CD2E51"/>
    <w:rsid w:val="00CD33C9"/>
    <w:rsid w:val="00CD3782"/>
    <w:rsid w:val="00CD4B00"/>
    <w:rsid w:val="00CD4B86"/>
    <w:rsid w:val="00CD538E"/>
    <w:rsid w:val="00CD575E"/>
    <w:rsid w:val="00CD598C"/>
    <w:rsid w:val="00CD69AA"/>
    <w:rsid w:val="00CE023A"/>
    <w:rsid w:val="00CE1305"/>
    <w:rsid w:val="00CE1323"/>
    <w:rsid w:val="00CE168B"/>
    <w:rsid w:val="00CE261F"/>
    <w:rsid w:val="00CE287B"/>
    <w:rsid w:val="00CE3FAF"/>
    <w:rsid w:val="00CE45AB"/>
    <w:rsid w:val="00CE5D49"/>
    <w:rsid w:val="00CE64A9"/>
    <w:rsid w:val="00CE6775"/>
    <w:rsid w:val="00CE6CD2"/>
    <w:rsid w:val="00CE7879"/>
    <w:rsid w:val="00CE7883"/>
    <w:rsid w:val="00CF07CC"/>
    <w:rsid w:val="00CF08B7"/>
    <w:rsid w:val="00CF11A0"/>
    <w:rsid w:val="00CF1875"/>
    <w:rsid w:val="00CF1C83"/>
    <w:rsid w:val="00CF1FF6"/>
    <w:rsid w:val="00CF2C80"/>
    <w:rsid w:val="00CF33F6"/>
    <w:rsid w:val="00CF408E"/>
    <w:rsid w:val="00CF4323"/>
    <w:rsid w:val="00CF4C1A"/>
    <w:rsid w:val="00CF5A44"/>
    <w:rsid w:val="00CF5B0D"/>
    <w:rsid w:val="00CF6469"/>
    <w:rsid w:val="00CF64D2"/>
    <w:rsid w:val="00CF73A8"/>
    <w:rsid w:val="00CF784A"/>
    <w:rsid w:val="00CF791D"/>
    <w:rsid w:val="00D00588"/>
    <w:rsid w:val="00D007AA"/>
    <w:rsid w:val="00D0173B"/>
    <w:rsid w:val="00D02708"/>
    <w:rsid w:val="00D029D5"/>
    <w:rsid w:val="00D038E3"/>
    <w:rsid w:val="00D03E16"/>
    <w:rsid w:val="00D054CD"/>
    <w:rsid w:val="00D05E85"/>
    <w:rsid w:val="00D0698D"/>
    <w:rsid w:val="00D07D52"/>
    <w:rsid w:val="00D07EB4"/>
    <w:rsid w:val="00D106F0"/>
    <w:rsid w:val="00D10FBD"/>
    <w:rsid w:val="00D11208"/>
    <w:rsid w:val="00D1181C"/>
    <w:rsid w:val="00D1184B"/>
    <w:rsid w:val="00D128C6"/>
    <w:rsid w:val="00D14108"/>
    <w:rsid w:val="00D15393"/>
    <w:rsid w:val="00D1640C"/>
    <w:rsid w:val="00D16EAC"/>
    <w:rsid w:val="00D1735F"/>
    <w:rsid w:val="00D17DA6"/>
    <w:rsid w:val="00D212B8"/>
    <w:rsid w:val="00D219C7"/>
    <w:rsid w:val="00D21AEB"/>
    <w:rsid w:val="00D2230B"/>
    <w:rsid w:val="00D22522"/>
    <w:rsid w:val="00D2252E"/>
    <w:rsid w:val="00D22764"/>
    <w:rsid w:val="00D229B8"/>
    <w:rsid w:val="00D22D0C"/>
    <w:rsid w:val="00D2362A"/>
    <w:rsid w:val="00D23670"/>
    <w:rsid w:val="00D23992"/>
    <w:rsid w:val="00D24087"/>
    <w:rsid w:val="00D24187"/>
    <w:rsid w:val="00D24325"/>
    <w:rsid w:val="00D24AEC"/>
    <w:rsid w:val="00D24FBC"/>
    <w:rsid w:val="00D25CD3"/>
    <w:rsid w:val="00D2613F"/>
    <w:rsid w:val="00D26581"/>
    <w:rsid w:val="00D26C5D"/>
    <w:rsid w:val="00D273F9"/>
    <w:rsid w:val="00D27A4C"/>
    <w:rsid w:val="00D30220"/>
    <w:rsid w:val="00D304BC"/>
    <w:rsid w:val="00D30527"/>
    <w:rsid w:val="00D32738"/>
    <w:rsid w:val="00D327A5"/>
    <w:rsid w:val="00D32AC5"/>
    <w:rsid w:val="00D33784"/>
    <w:rsid w:val="00D34348"/>
    <w:rsid w:val="00D34C33"/>
    <w:rsid w:val="00D358BF"/>
    <w:rsid w:val="00D3688F"/>
    <w:rsid w:val="00D369FF"/>
    <w:rsid w:val="00D36E63"/>
    <w:rsid w:val="00D36F79"/>
    <w:rsid w:val="00D374E5"/>
    <w:rsid w:val="00D37614"/>
    <w:rsid w:val="00D40010"/>
    <w:rsid w:val="00D4081D"/>
    <w:rsid w:val="00D41835"/>
    <w:rsid w:val="00D42335"/>
    <w:rsid w:val="00D42909"/>
    <w:rsid w:val="00D42B88"/>
    <w:rsid w:val="00D43504"/>
    <w:rsid w:val="00D439A6"/>
    <w:rsid w:val="00D442FB"/>
    <w:rsid w:val="00D44841"/>
    <w:rsid w:val="00D45843"/>
    <w:rsid w:val="00D4603F"/>
    <w:rsid w:val="00D46FB2"/>
    <w:rsid w:val="00D47086"/>
    <w:rsid w:val="00D47295"/>
    <w:rsid w:val="00D4771E"/>
    <w:rsid w:val="00D47EF8"/>
    <w:rsid w:val="00D47F54"/>
    <w:rsid w:val="00D51243"/>
    <w:rsid w:val="00D52443"/>
    <w:rsid w:val="00D5314B"/>
    <w:rsid w:val="00D5342C"/>
    <w:rsid w:val="00D534C8"/>
    <w:rsid w:val="00D53500"/>
    <w:rsid w:val="00D536C0"/>
    <w:rsid w:val="00D5390E"/>
    <w:rsid w:val="00D5655C"/>
    <w:rsid w:val="00D57C6E"/>
    <w:rsid w:val="00D60FCE"/>
    <w:rsid w:val="00D612E8"/>
    <w:rsid w:val="00D614C4"/>
    <w:rsid w:val="00D62F39"/>
    <w:rsid w:val="00D63174"/>
    <w:rsid w:val="00D6331E"/>
    <w:rsid w:val="00D6342E"/>
    <w:rsid w:val="00D655F6"/>
    <w:rsid w:val="00D70964"/>
    <w:rsid w:val="00D70A17"/>
    <w:rsid w:val="00D7354E"/>
    <w:rsid w:val="00D73F48"/>
    <w:rsid w:val="00D74023"/>
    <w:rsid w:val="00D743A8"/>
    <w:rsid w:val="00D74465"/>
    <w:rsid w:val="00D7592E"/>
    <w:rsid w:val="00D77309"/>
    <w:rsid w:val="00D80934"/>
    <w:rsid w:val="00D814B9"/>
    <w:rsid w:val="00D81A20"/>
    <w:rsid w:val="00D81B00"/>
    <w:rsid w:val="00D821BF"/>
    <w:rsid w:val="00D82E5C"/>
    <w:rsid w:val="00D8306F"/>
    <w:rsid w:val="00D83AE2"/>
    <w:rsid w:val="00D83F4D"/>
    <w:rsid w:val="00D87845"/>
    <w:rsid w:val="00D87A57"/>
    <w:rsid w:val="00D90CF4"/>
    <w:rsid w:val="00D9151A"/>
    <w:rsid w:val="00D9195C"/>
    <w:rsid w:val="00D923C6"/>
    <w:rsid w:val="00D93511"/>
    <w:rsid w:val="00D936B8"/>
    <w:rsid w:val="00D93FFE"/>
    <w:rsid w:val="00D94028"/>
    <w:rsid w:val="00D94665"/>
    <w:rsid w:val="00D9542C"/>
    <w:rsid w:val="00D9591C"/>
    <w:rsid w:val="00D96FA2"/>
    <w:rsid w:val="00D97687"/>
    <w:rsid w:val="00D97D97"/>
    <w:rsid w:val="00DA0ACC"/>
    <w:rsid w:val="00DA0E73"/>
    <w:rsid w:val="00DA18BE"/>
    <w:rsid w:val="00DA268B"/>
    <w:rsid w:val="00DA2AB0"/>
    <w:rsid w:val="00DA2B94"/>
    <w:rsid w:val="00DA2D14"/>
    <w:rsid w:val="00DA41AD"/>
    <w:rsid w:val="00DA43EB"/>
    <w:rsid w:val="00DA574E"/>
    <w:rsid w:val="00DA658D"/>
    <w:rsid w:val="00DA78D9"/>
    <w:rsid w:val="00DB07C6"/>
    <w:rsid w:val="00DB0AA2"/>
    <w:rsid w:val="00DB1C83"/>
    <w:rsid w:val="00DB2B99"/>
    <w:rsid w:val="00DB3500"/>
    <w:rsid w:val="00DB3B30"/>
    <w:rsid w:val="00DB3F4C"/>
    <w:rsid w:val="00DB4411"/>
    <w:rsid w:val="00DB6328"/>
    <w:rsid w:val="00DB77E1"/>
    <w:rsid w:val="00DB78E1"/>
    <w:rsid w:val="00DB7B74"/>
    <w:rsid w:val="00DB7FF1"/>
    <w:rsid w:val="00DC02CD"/>
    <w:rsid w:val="00DC1156"/>
    <w:rsid w:val="00DC12F4"/>
    <w:rsid w:val="00DC2124"/>
    <w:rsid w:val="00DC2572"/>
    <w:rsid w:val="00DC26C0"/>
    <w:rsid w:val="00DC30EA"/>
    <w:rsid w:val="00DC3B92"/>
    <w:rsid w:val="00DC46DA"/>
    <w:rsid w:val="00DC58FE"/>
    <w:rsid w:val="00DC62C0"/>
    <w:rsid w:val="00DC73E0"/>
    <w:rsid w:val="00DC7B0A"/>
    <w:rsid w:val="00DC7D5C"/>
    <w:rsid w:val="00DC7FBF"/>
    <w:rsid w:val="00DD0154"/>
    <w:rsid w:val="00DD0895"/>
    <w:rsid w:val="00DD0FB6"/>
    <w:rsid w:val="00DD272F"/>
    <w:rsid w:val="00DD2C98"/>
    <w:rsid w:val="00DD3404"/>
    <w:rsid w:val="00DD4928"/>
    <w:rsid w:val="00DD4D4C"/>
    <w:rsid w:val="00DD5ACA"/>
    <w:rsid w:val="00DD63D6"/>
    <w:rsid w:val="00DD7610"/>
    <w:rsid w:val="00DD7E09"/>
    <w:rsid w:val="00DE0171"/>
    <w:rsid w:val="00DE04EC"/>
    <w:rsid w:val="00DE12BC"/>
    <w:rsid w:val="00DE18C2"/>
    <w:rsid w:val="00DE1C1E"/>
    <w:rsid w:val="00DE3597"/>
    <w:rsid w:val="00DE3E0E"/>
    <w:rsid w:val="00DE510A"/>
    <w:rsid w:val="00DE5938"/>
    <w:rsid w:val="00DE5972"/>
    <w:rsid w:val="00DE6E11"/>
    <w:rsid w:val="00DF1E16"/>
    <w:rsid w:val="00DF2386"/>
    <w:rsid w:val="00DF301F"/>
    <w:rsid w:val="00DF354C"/>
    <w:rsid w:val="00DF470A"/>
    <w:rsid w:val="00DF5004"/>
    <w:rsid w:val="00DF5292"/>
    <w:rsid w:val="00DF5C68"/>
    <w:rsid w:val="00DF660E"/>
    <w:rsid w:val="00DF6712"/>
    <w:rsid w:val="00DF6DFF"/>
    <w:rsid w:val="00DF7B06"/>
    <w:rsid w:val="00E00160"/>
    <w:rsid w:val="00E00190"/>
    <w:rsid w:val="00E01B32"/>
    <w:rsid w:val="00E021FB"/>
    <w:rsid w:val="00E0232A"/>
    <w:rsid w:val="00E02962"/>
    <w:rsid w:val="00E033C2"/>
    <w:rsid w:val="00E03B46"/>
    <w:rsid w:val="00E04E4C"/>
    <w:rsid w:val="00E05D23"/>
    <w:rsid w:val="00E06041"/>
    <w:rsid w:val="00E068E5"/>
    <w:rsid w:val="00E06FE7"/>
    <w:rsid w:val="00E07419"/>
    <w:rsid w:val="00E07EF5"/>
    <w:rsid w:val="00E1074F"/>
    <w:rsid w:val="00E109B8"/>
    <w:rsid w:val="00E10B04"/>
    <w:rsid w:val="00E1177A"/>
    <w:rsid w:val="00E12278"/>
    <w:rsid w:val="00E125EF"/>
    <w:rsid w:val="00E13245"/>
    <w:rsid w:val="00E143AF"/>
    <w:rsid w:val="00E14EFF"/>
    <w:rsid w:val="00E1516B"/>
    <w:rsid w:val="00E152D4"/>
    <w:rsid w:val="00E164F2"/>
    <w:rsid w:val="00E1686D"/>
    <w:rsid w:val="00E17C45"/>
    <w:rsid w:val="00E2129E"/>
    <w:rsid w:val="00E213D1"/>
    <w:rsid w:val="00E22539"/>
    <w:rsid w:val="00E228A1"/>
    <w:rsid w:val="00E2311A"/>
    <w:rsid w:val="00E2327C"/>
    <w:rsid w:val="00E23C61"/>
    <w:rsid w:val="00E245BF"/>
    <w:rsid w:val="00E24C8A"/>
    <w:rsid w:val="00E252B5"/>
    <w:rsid w:val="00E257B6"/>
    <w:rsid w:val="00E25EC9"/>
    <w:rsid w:val="00E266D3"/>
    <w:rsid w:val="00E26D77"/>
    <w:rsid w:val="00E2726B"/>
    <w:rsid w:val="00E27990"/>
    <w:rsid w:val="00E27A23"/>
    <w:rsid w:val="00E27B47"/>
    <w:rsid w:val="00E301E3"/>
    <w:rsid w:val="00E3077A"/>
    <w:rsid w:val="00E3153A"/>
    <w:rsid w:val="00E31739"/>
    <w:rsid w:val="00E32011"/>
    <w:rsid w:val="00E320F0"/>
    <w:rsid w:val="00E32319"/>
    <w:rsid w:val="00E33193"/>
    <w:rsid w:val="00E348D7"/>
    <w:rsid w:val="00E34CA6"/>
    <w:rsid w:val="00E34E62"/>
    <w:rsid w:val="00E3575C"/>
    <w:rsid w:val="00E362AC"/>
    <w:rsid w:val="00E368E4"/>
    <w:rsid w:val="00E36EAE"/>
    <w:rsid w:val="00E41220"/>
    <w:rsid w:val="00E41623"/>
    <w:rsid w:val="00E41AAD"/>
    <w:rsid w:val="00E42D1B"/>
    <w:rsid w:val="00E4356D"/>
    <w:rsid w:val="00E43690"/>
    <w:rsid w:val="00E43B13"/>
    <w:rsid w:val="00E44A7D"/>
    <w:rsid w:val="00E451EB"/>
    <w:rsid w:val="00E4708E"/>
    <w:rsid w:val="00E472AD"/>
    <w:rsid w:val="00E472CD"/>
    <w:rsid w:val="00E47C1C"/>
    <w:rsid w:val="00E47EFE"/>
    <w:rsid w:val="00E50251"/>
    <w:rsid w:val="00E5035B"/>
    <w:rsid w:val="00E50696"/>
    <w:rsid w:val="00E517F8"/>
    <w:rsid w:val="00E5251A"/>
    <w:rsid w:val="00E533A2"/>
    <w:rsid w:val="00E534F8"/>
    <w:rsid w:val="00E538B1"/>
    <w:rsid w:val="00E5443B"/>
    <w:rsid w:val="00E54B12"/>
    <w:rsid w:val="00E55970"/>
    <w:rsid w:val="00E55AD6"/>
    <w:rsid w:val="00E57A7B"/>
    <w:rsid w:val="00E57D3A"/>
    <w:rsid w:val="00E57DDD"/>
    <w:rsid w:val="00E57F38"/>
    <w:rsid w:val="00E6040E"/>
    <w:rsid w:val="00E60A9F"/>
    <w:rsid w:val="00E60B2A"/>
    <w:rsid w:val="00E616AA"/>
    <w:rsid w:val="00E620F5"/>
    <w:rsid w:val="00E62806"/>
    <w:rsid w:val="00E6293F"/>
    <w:rsid w:val="00E62CA7"/>
    <w:rsid w:val="00E62E2F"/>
    <w:rsid w:val="00E63B5F"/>
    <w:rsid w:val="00E6436F"/>
    <w:rsid w:val="00E647EF"/>
    <w:rsid w:val="00E6494B"/>
    <w:rsid w:val="00E64B47"/>
    <w:rsid w:val="00E64F23"/>
    <w:rsid w:val="00E65563"/>
    <w:rsid w:val="00E65648"/>
    <w:rsid w:val="00E661AE"/>
    <w:rsid w:val="00E669FE"/>
    <w:rsid w:val="00E670F2"/>
    <w:rsid w:val="00E6719C"/>
    <w:rsid w:val="00E6762E"/>
    <w:rsid w:val="00E70D2F"/>
    <w:rsid w:val="00E71C7B"/>
    <w:rsid w:val="00E722C5"/>
    <w:rsid w:val="00E723F8"/>
    <w:rsid w:val="00E72D1B"/>
    <w:rsid w:val="00E74791"/>
    <w:rsid w:val="00E754E2"/>
    <w:rsid w:val="00E75F0E"/>
    <w:rsid w:val="00E769B7"/>
    <w:rsid w:val="00E769F8"/>
    <w:rsid w:val="00E76CB2"/>
    <w:rsid w:val="00E76DAD"/>
    <w:rsid w:val="00E8033D"/>
    <w:rsid w:val="00E8069A"/>
    <w:rsid w:val="00E8170A"/>
    <w:rsid w:val="00E81B9F"/>
    <w:rsid w:val="00E8246A"/>
    <w:rsid w:val="00E82A88"/>
    <w:rsid w:val="00E82D7B"/>
    <w:rsid w:val="00E82F6C"/>
    <w:rsid w:val="00E84AEE"/>
    <w:rsid w:val="00E85F82"/>
    <w:rsid w:val="00E865EC"/>
    <w:rsid w:val="00E87090"/>
    <w:rsid w:val="00E87246"/>
    <w:rsid w:val="00E90000"/>
    <w:rsid w:val="00E90AB9"/>
    <w:rsid w:val="00E90BDC"/>
    <w:rsid w:val="00E9115F"/>
    <w:rsid w:val="00E91281"/>
    <w:rsid w:val="00E92C5C"/>
    <w:rsid w:val="00E946D1"/>
    <w:rsid w:val="00E972F6"/>
    <w:rsid w:val="00E97CC2"/>
    <w:rsid w:val="00EA1B34"/>
    <w:rsid w:val="00EA2062"/>
    <w:rsid w:val="00EA26EA"/>
    <w:rsid w:val="00EA2AEA"/>
    <w:rsid w:val="00EA34FC"/>
    <w:rsid w:val="00EA35CD"/>
    <w:rsid w:val="00EA4F15"/>
    <w:rsid w:val="00EA4F43"/>
    <w:rsid w:val="00EA5202"/>
    <w:rsid w:val="00EA770B"/>
    <w:rsid w:val="00EA7CBC"/>
    <w:rsid w:val="00EA7FE0"/>
    <w:rsid w:val="00EB0FB0"/>
    <w:rsid w:val="00EB2C9B"/>
    <w:rsid w:val="00EB39ED"/>
    <w:rsid w:val="00EB3B01"/>
    <w:rsid w:val="00EB5045"/>
    <w:rsid w:val="00EB574A"/>
    <w:rsid w:val="00EB5B57"/>
    <w:rsid w:val="00EB68F2"/>
    <w:rsid w:val="00EB6BCA"/>
    <w:rsid w:val="00EC0AE5"/>
    <w:rsid w:val="00EC0E2D"/>
    <w:rsid w:val="00EC1B33"/>
    <w:rsid w:val="00EC1D48"/>
    <w:rsid w:val="00EC20C5"/>
    <w:rsid w:val="00EC2223"/>
    <w:rsid w:val="00EC36C9"/>
    <w:rsid w:val="00EC495A"/>
    <w:rsid w:val="00EC4B79"/>
    <w:rsid w:val="00EC7D89"/>
    <w:rsid w:val="00ED07DA"/>
    <w:rsid w:val="00ED0962"/>
    <w:rsid w:val="00ED0D4E"/>
    <w:rsid w:val="00ED1D8E"/>
    <w:rsid w:val="00ED2237"/>
    <w:rsid w:val="00ED2588"/>
    <w:rsid w:val="00ED3470"/>
    <w:rsid w:val="00ED3474"/>
    <w:rsid w:val="00ED394C"/>
    <w:rsid w:val="00ED3BA2"/>
    <w:rsid w:val="00ED408F"/>
    <w:rsid w:val="00ED43DA"/>
    <w:rsid w:val="00ED47EB"/>
    <w:rsid w:val="00ED47FB"/>
    <w:rsid w:val="00ED4F5D"/>
    <w:rsid w:val="00ED579D"/>
    <w:rsid w:val="00ED62EF"/>
    <w:rsid w:val="00ED6DD3"/>
    <w:rsid w:val="00ED72B2"/>
    <w:rsid w:val="00EE031D"/>
    <w:rsid w:val="00EE1130"/>
    <w:rsid w:val="00EE13E0"/>
    <w:rsid w:val="00EE1D7B"/>
    <w:rsid w:val="00EE2BF5"/>
    <w:rsid w:val="00EE336D"/>
    <w:rsid w:val="00EE36F0"/>
    <w:rsid w:val="00EE4E81"/>
    <w:rsid w:val="00EE5357"/>
    <w:rsid w:val="00EE5E5F"/>
    <w:rsid w:val="00EE652B"/>
    <w:rsid w:val="00EE730E"/>
    <w:rsid w:val="00EF0807"/>
    <w:rsid w:val="00EF0E58"/>
    <w:rsid w:val="00EF175E"/>
    <w:rsid w:val="00EF2CAD"/>
    <w:rsid w:val="00EF3AF7"/>
    <w:rsid w:val="00EF58DB"/>
    <w:rsid w:val="00EF59DA"/>
    <w:rsid w:val="00EF5A56"/>
    <w:rsid w:val="00EF66D4"/>
    <w:rsid w:val="00EF6B2C"/>
    <w:rsid w:val="00EF6F9F"/>
    <w:rsid w:val="00F0053E"/>
    <w:rsid w:val="00F0065F"/>
    <w:rsid w:val="00F0080D"/>
    <w:rsid w:val="00F01A7D"/>
    <w:rsid w:val="00F022B9"/>
    <w:rsid w:val="00F02350"/>
    <w:rsid w:val="00F02A4A"/>
    <w:rsid w:val="00F035E4"/>
    <w:rsid w:val="00F03AFC"/>
    <w:rsid w:val="00F04E0E"/>
    <w:rsid w:val="00F04E33"/>
    <w:rsid w:val="00F05419"/>
    <w:rsid w:val="00F05696"/>
    <w:rsid w:val="00F05801"/>
    <w:rsid w:val="00F05A5A"/>
    <w:rsid w:val="00F06763"/>
    <w:rsid w:val="00F075A9"/>
    <w:rsid w:val="00F079AD"/>
    <w:rsid w:val="00F10B93"/>
    <w:rsid w:val="00F10DA1"/>
    <w:rsid w:val="00F117B2"/>
    <w:rsid w:val="00F1219B"/>
    <w:rsid w:val="00F12F3D"/>
    <w:rsid w:val="00F156AF"/>
    <w:rsid w:val="00F15982"/>
    <w:rsid w:val="00F1635D"/>
    <w:rsid w:val="00F17179"/>
    <w:rsid w:val="00F177E5"/>
    <w:rsid w:val="00F17B17"/>
    <w:rsid w:val="00F20701"/>
    <w:rsid w:val="00F20FDD"/>
    <w:rsid w:val="00F215DD"/>
    <w:rsid w:val="00F21B9F"/>
    <w:rsid w:val="00F21EA5"/>
    <w:rsid w:val="00F22562"/>
    <w:rsid w:val="00F23628"/>
    <w:rsid w:val="00F23D93"/>
    <w:rsid w:val="00F2401F"/>
    <w:rsid w:val="00F249DD"/>
    <w:rsid w:val="00F265D9"/>
    <w:rsid w:val="00F26E32"/>
    <w:rsid w:val="00F27021"/>
    <w:rsid w:val="00F278C0"/>
    <w:rsid w:val="00F306ED"/>
    <w:rsid w:val="00F31FB8"/>
    <w:rsid w:val="00F3281D"/>
    <w:rsid w:val="00F32B42"/>
    <w:rsid w:val="00F337D4"/>
    <w:rsid w:val="00F33CCA"/>
    <w:rsid w:val="00F34F87"/>
    <w:rsid w:val="00F35336"/>
    <w:rsid w:val="00F35456"/>
    <w:rsid w:val="00F354E1"/>
    <w:rsid w:val="00F35629"/>
    <w:rsid w:val="00F35A78"/>
    <w:rsid w:val="00F37703"/>
    <w:rsid w:val="00F4106F"/>
    <w:rsid w:val="00F4162C"/>
    <w:rsid w:val="00F4170B"/>
    <w:rsid w:val="00F4196C"/>
    <w:rsid w:val="00F422C4"/>
    <w:rsid w:val="00F42828"/>
    <w:rsid w:val="00F428B9"/>
    <w:rsid w:val="00F43424"/>
    <w:rsid w:val="00F43837"/>
    <w:rsid w:val="00F44141"/>
    <w:rsid w:val="00F44AF5"/>
    <w:rsid w:val="00F45CDE"/>
    <w:rsid w:val="00F45CEB"/>
    <w:rsid w:val="00F45D26"/>
    <w:rsid w:val="00F4652C"/>
    <w:rsid w:val="00F46D53"/>
    <w:rsid w:val="00F472F9"/>
    <w:rsid w:val="00F4788C"/>
    <w:rsid w:val="00F47C06"/>
    <w:rsid w:val="00F50D7B"/>
    <w:rsid w:val="00F5152F"/>
    <w:rsid w:val="00F515F5"/>
    <w:rsid w:val="00F52006"/>
    <w:rsid w:val="00F525CD"/>
    <w:rsid w:val="00F52AFF"/>
    <w:rsid w:val="00F5523D"/>
    <w:rsid w:val="00F5540C"/>
    <w:rsid w:val="00F557EF"/>
    <w:rsid w:val="00F561D1"/>
    <w:rsid w:val="00F56558"/>
    <w:rsid w:val="00F56B4D"/>
    <w:rsid w:val="00F56B9C"/>
    <w:rsid w:val="00F570C9"/>
    <w:rsid w:val="00F57534"/>
    <w:rsid w:val="00F575E7"/>
    <w:rsid w:val="00F600D9"/>
    <w:rsid w:val="00F603CC"/>
    <w:rsid w:val="00F60B76"/>
    <w:rsid w:val="00F61C1E"/>
    <w:rsid w:val="00F62608"/>
    <w:rsid w:val="00F6325D"/>
    <w:rsid w:val="00F64070"/>
    <w:rsid w:val="00F65585"/>
    <w:rsid w:val="00F657DB"/>
    <w:rsid w:val="00F65DB1"/>
    <w:rsid w:val="00F668BA"/>
    <w:rsid w:val="00F66B2C"/>
    <w:rsid w:val="00F66D06"/>
    <w:rsid w:val="00F6719D"/>
    <w:rsid w:val="00F674AD"/>
    <w:rsid w:val="00F6758B"/>
    <w:rsid w:val="00F67998"/>
    <w:rsid w:val="00F700C7"/>
    <w:rsid w:val="00F719BE"/>
    <w:rsid w:val="00F72133"/>
    <w:rsid w:val="00F72305"/>
    <w:rsid w:val="00F73827"/>
    <w:rsid w:val="00F73F43"/>
    <w:rsid w:val="00F74093"/>
    <w:rsid w:val="00F745C2"/>
    <w:rsid w:val="00F74CEC"/>
    <w:rsid w:val="00F7596E"/>
    <w:rsid w:val="00F75BBA"/>
    <w:rsid w:val="00F75D53"/>
    <w:rsid w:val="00F800CD"/>
    <w:rsid w:val="00F807CF"/>
    <w:rsid w:val="00F811A7"/>
    <w:rsid w:val="00F815C1"/>
    <w:rsid w:val="00F8348B"/>
    <w:rsid w:val="00F8397A"/>
    <w:rsid w:val="00F83DD9"/>
    <w:rsid w:val="00F84180"/>
    <w:rsid w:val="00F84BB0"/>
    <w:rsid w:val="00F85968"/>
    <w:rsid w:val="00F8648C"/>
    <w:rsid w:val="00F86490"/>
    <w:rsid w:val="00F87EE7"/>
    <w:rsid w:val="00F90806"/>
    <w:rsid w:val="00F9091E"/>
    <w:rsid w:val="00F91867"/>
    <w:rsid w:val="00F91AC2"/>
    <w:rsid w:val="00F9256E"/>
    <w:rsid w:val="00F928DD"/>
    <w:rsid w:val="00F92D8E"/>
    <w:rsid w:val="00F931E5"/>
    <w:rsid w:val="00F93CA7"/>
    <w:rsid w:val="00F947B8"/>
    <w:rsid w:val="00F947D4"/>
    <w:rsid w:val="00F95ABF"/>
    <w:rsid w:val="00F95EEF"/>
    <w:rsid w:val="00F962BF"/>
    <w:rsid w:val="00F968BA"/>
    <w:rsid w:val="00F96D35"/>
    <w:rsid w:val="00F97139"/>
    <w:rsid w:val="00F975A6"/>
    <w:rsid w:val="00F9783E"/>
    <w:rsid w:val="00F97BFC"/>
    <w:rsid w:val="00F97C00"/>
    <w:rsid w:val="00FA0292"/>
    <w:rsid w:val="00FA11A7"/>
    <w:rsid w:val="00FA13EC"/>
    <w:rsid w:val="00FA2206"/>
    <w:rsid w:val="00FA2978"/>
    <w:rsid w:val="00FA2B95"/>
    <w:rsid w:val="00FA31F4"/>
    <w:rsid w:val="00FA36F4"/>
    <w:rsid w:val="00FA41FE"/>
    <w:rsid w:val="00FA484A"/>
    <w:rsid w:val="00FA5C99"/>
    <w:rsid w:val="00FA6C85"/>
    <w:rsid w:val="00FA7A2F"/>
    <w:rsid w:val="00FA7BE8"/>
    <w:rsid w:val="00FB04B6"/>
    <w:rsid w:val="00FB0622"/>
    <w:rsid w:val="00FB14D7"/>
    <w:rsid w:val="00FB1B57"/>
    <w:rsid w:val="00FB1B8D"/>
    <w:rsid w:val="00FB1D57"/>
    <w:rsid w:val="00FB224A"/>
    <w:rsid w:val="00FB3931"/>
    <w:rsid w:val="00FB3A09"/>
    <w:rsid w:val="00FB4C3C"/>
    <w:rsid w:val="00FB50B8"/>
    <w:rsid w:val="00FB516C"/>
    <w:rsid w:val="00FB5591"/>
    <w:rsid w:val="00FB57F4"/>
    <w:rsid w:val="00FB6286"/>
    <w:rsid w:val="00FB6D3B"/>
    <w:rsid w:val="00FB6FB0"/>
    <w:rsid w:val="00FB73F2"/>
    <w:rsid w:val="00FB775D"/>
    <w:rsid w:val="00FB7CAE"/>
    <w:rsid w:val="00FB7D6A"/>
    <w:rsid w:val="00FB7F8E"/>
    <w:rsid w:val="00FC03CB"/>
    <w:rsid w:val="00FC0725"/>
    <w:rsid w:val="00FC16D0"/>
    <w:rsid w:val="00FC1850"/>
    <w:rsid w:val="00FC2EFD"/>
    <w:rsid w:val="00FC40FE"/>
    <w:rsid w:val="00FC45AD"/>
    <w:rsid w:val="00FC4ABB"/>
    <w:rsid w:val="00FC4BE0"/>
    <w:rsid w:val="00FC5055"/>
    <w:rsid w:val="00FC5B40"/>
    <w:rsid w:val="00FC6E93"/>
    <w:rsid w:val="00FC6EE6"/>
    <w:rsid w:val="00FC7219"/>
    <w:rsid w:val="00FC7A1F"/>
    <w:rsid w:val="00FC7B67"/>
    <w:rsid w:val="00FC7F3D"/>
    <w:rsid w:val="00FC7F74"/>
    <w:rsid w:val="00FD0D09"/>
    <w:rsid w:val="00FD189D"/>
    <w:rsid w:val="00FD25C8"/>
    <w:rsid w:val="00FD3034"/>
    <w:rsid w:val="00FD3233"/>
    <w:rsid w:val="00FD4815"/>
    <w:rsid w:val="00FD48E7"/>
    <w:rsid w:val="00FD4D25"/>
    <w:rsid w:val="00FD4FB6"/>
    <w:rsid w:val="00FD6E83"/>
    <w:rsid w:val="00FD6F9F"/>
    <w:rsid w:val="00FE069C"/>
    <w:rsid w:val="00FE2E39"/>
    <w:rsid w:val="00FE2FE4"/>
    <w:rsid w:val="00FE3807"/>
    <w:rsid w:val="00FE4B1E"/>
    <w:rsid w:val="00FE5D2F"/>
    <w:rsid w:val="00FE68FC"/>
    <w:rsid w:val="00FE7A89"/>
    <w:rsid w:val="00FF066D"/>
    <w:rsid w:val="00FF1CF0"/>
    <w:rsid w:val="00FF2026"/>
    <w:rsid w:val="00FF21BF"/>
    <w:rsid w:val="00FF2463"/>
    <w:rsid w:val="00FF3696"/>
    <w:rsid w:val="00FF3846"/>
    <w:rsid w:val="00FF4425"/>
    <w:rsid w:val="00FF4A56"/>
    <w:rsid w:val="00FF5933"/>
    <w:rsid w:val="00FF5E07"/>
    <w:rsid w:val="00FF66A3"/>
    <w:rsid w:val="00FF6837"/>
    <w:rsid w:val="00FF6FE7"/>
    <w:rsid w:val="00FF7529"/>
    <w:rsid w:val="00FF76D8"/>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45D9"/>
  <w15:chartTrackingRefBased/>
  <w15:docId w15:val="{5E737659-A442-4FBA-8743-7468B218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3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3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93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3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3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93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B8B"/>
    <w:rPr>
      <w:rFonts w:eastAsiaTheme="majorEastAsia" w:cstheme="majorBidi"/>
      <w:color w:val="272727" w:themeColor="text1" w:themeTint="D8"/>
    </w:rPr>
  </w:style>
  <w:style w:type="paragraph" w:styleId="Title">
    <w:name w:val="Title"/>
    <w:basedOn w:val="Normal"/>
    <w:next w:val="Normal"/>
    <w:link w:val="TitleChar"/>
    <w:uiPriority w:val="10"/>
    <w:qFormat/>
    <w:rsid w:val="00293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B8B"/>
    <w:pPr>
      <w:spacing w:before="160"/>
      <w:jc w:val="center"/>
    </w:pPr>
    <w:rPr>
      <w:i/>
      <w:iCs/>
      <w:color w:val="404040" w:themeColor="text1" w:themeTint="BF"/>
    </w:rPr>
  </w:style>
  <w:style w:type="character" w:customStyle="1" w:styleId="QuoteChar">
    <w:name w:val="Quote Char"/>
    <w:basedOn w:val="DefaultParagraphFont"/>
    <w:link w:val="Quote"/>
    <w:uiPriority w:val="29"/>
    <w:rsid w:val="00293B8B"/>
    <w:rPr>
      <w:i/>
      <w:iCs/>
      <w:color w:val="404040" w:themeColor="text1" w:themeTint="BF"/>
    </w:rPr>
  </w:style>
  <w:style w:type="paragraph" w:styleId="ListParagraph">
    <w:name w:val="List Paragraph"/>
    <w:basedOn w:val="Normal"/>
    <w:uiPriority w:val="34"/>
    <w:qFormat/>
    <w:rsid w:val="00293B8B"/>
    <w:pPr>
      <w:ind w:left="720"/>
      <w:contextualSpacing/>
    </w:pPr>
  </w:style>
  <w:style w:type="character" w:styleId="IntenseEmphasis">
    <w:name w:val="Intense Emphasis"/>
    <w:basedOn w:val="DefaultParagraphFont"/>
    <w:uiPriority w:val="21"/>
    <w:qFormat/>
    <w:rsid w:val="00293B8B"/>
    <w:rPr>
      <w:i/>
      <w:iCs/>
      <w:color w:val="0F4761" w:themeColor="accent1" w:themeShade="BF"/>
    </w:rPr>
  </w:style>
  <w:style w:type="paragraph" w:styleId="IntenseQuote">
    <w:name w:val="Intense Quote"/>
    <w:basedOn w:val="Normal"/>
    <w:next w:val="Normal"/>
    <w:link w:val="IntenseQuoteChar"/>
    <w:uiPriority w:val="30"/>
    <w:qFormat/>
    <w:rsid w:val="00293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B8B"/>
    <w:rPr>
      <w:i/>
      <w:iCs/>
      <w:color w:val="0F4761" w:themeColor="accent1" w:themeShade="BF"/>
    </w:rPr>
  </w:style>
  <w:style w:type="character" w:styleId="IntenseReference">
    <w:name w:val="Intense Reference"/>
    <w:basedOn w:val="DefaultParagraphFont"/>
    <w:uiPriority w:val="32"/>
    <w:qFormat/>
    <w:rsid w:val="00293B8B"/>
    <w:rPr>
      <w:b/>
      <w:bCs/>
      <w:smallCaps/>
      <w:color w:val="0F4761" w:themeColor="accent1" w:themeShade="BF"/>
      <w:spacing w:val="5"/>
    </w:rPr>
  </w:style>
  <w:style w:type="character" w:styleId="Hyperlink">
    <w:name w:val="Hyperlink"/>
    <w:basedOn w:val="DefaultParagraphFont"/>
    <w:uiPriority w:val="99"/>
    <w:unhideWhenUsed/>
    <w:rsid w:val="003D7FE2"/>
    <w:rPr>
      <w:color w:val="467886" w:themeColor="hyperlink"/>
      <w:u w:val="single"/>
    </w:rPr>
  </w:style>
  <w:style w:type="character" w:styleId="UnresolvedMention">
    <w:name w:val="Unresolved Mention"/>
    <w:basedOn w:val="DefaultParagraphFont"/>
    <w:uiPriority w:val="99"/>
    <w:semiHidden/>
    <w:unhideWhenUsed/>
    <w:rsid w:val="003D7FE2"/>
    <w:rPr>
      <w:color w:val="605E5C"/>
      <w:shd w:val="clear" w:color="auto" w:fill="E1DFDD"/>
    </w:rPr>
  </w:style>
  <w:style w:type="character" w:styleId="FollowedHyperlink">
    <w:name w:val="FollowedHyperlink"/>
    <w:basedOn w:val="DefaultParagraphFont"/>
    <w:uiPriority w:val="99"/>
    <w:semiHidden/>
    <w:unhideWhenUsed/>
    <w:rsid w:val="00FB1B8D"/>
    <w:rPr>
      <w:color w:val="96607D" w:themeColor="followedHyperlink"/>
      <w:u w:val="single"/>
    </w:rPr>
  </w:style>
  <w:style w:type="paragraph" w:styleId="Header">
    <w:name w:val="header"/>
    <w:basedOn w:val="Normal"/>
    <w:link w:val="HeaderChar"/>
    <w:uiPriority w:val="99"/>
    <w:unhideWhenUsed/>
    <w:rsid w:val="002C1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C31"/>
  </w:style>
  <w:style w:type="paragraph" w:styleId="Footer">
    <w:name w:val="footer"/>
    <w:basedOn w:val="Normal"/>
    <w:link w:val="FooterChar"/>
    <w:uiPriority w:val="99"/>
    <w:unhideWhenUsed/>
    <w:rsid w:val="002C1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C31"/>
  </w:style>
  <w:style w:type="paragraph" w:styleId="EndnoteText">
    <w:name w:val="endnote text"/>
    <w:basedOn w:val="Normal"/>
    <w:link w:val="EndnoteTextChar"/>
    <w:uiPriority w:val="99"/>
    <w:semiHidden/>
    <w:unhideWhenUsed/>
    <w:rsid w:val="00F23D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D93"/>
    <w:rPr>
      <w:sz w:val="20"/>
      <w:szCs w:val="20"/>
    </w:rPr>
  </w:style>
  <w:style w:type="character" w:styleId="EndnoteReference">
    <w:name w:val="endnote reference"/>
    <w:basedOn w:val="DefaultParagraphFont"/>
    <w:uiPriority w:val="99"/>
    <w:semiHidden/>
    <w:unhideWhenUsed/>
    <w:rsid w:val="00F23D93"/>
    <w:rPr>
      <w:vertAlign w:val="superscript"/>
    </w:rPr>
  </w:style>
  <w:style w:type="paragraph" w:styleId="FootnoteText">
    <w:name w:val="footnote text"/>
    <w:basedOn w:val="Normal"/>
    <w:link w:val="FootnoteTextChar"/>
    <w:uiPriority w:val="99"/>
    <w:unhideWhenUsed/>
    <w:rsid w:val="00F23D93"/>
    <w:pPr>
      <w:spacing w:after="0" w:line="240" w:lineRule="auto"/>
    </w:pPr>
    <w:rPr>
      <w:sz w:val="20"/>
      <w:szCs w:val="20"/>
    </w:rPr>
  </w:style>
  <w:style w:type="character" w:customStyle="1" w:styleId="FootnoteTextChar">
    <w:name w:val="Footnote Text Char"/>
    <w:basedOn w:val="DefaultParagraphFont"/>
    <w:link w:val="FootnoteText"/>
    <w:uiPriority w:val="99"/>
    <w:rsid w:val="00F23D93"/>
    <w:rPr>
      <w:sz w:val="20"/>
      <w:szCs w:val="20"/>
    </w:rPr>
  </w:style>
  <w:style w:type="character" w:styleId="FootnoteReference">
    <w:name w:val="footnote reference"/>
    <w:basedOn w:val="DefaultParagraphFont"/>
    <w:uiPriority w:val="99"/>
    <w:semiHidden/>
    <w:unhideWhenUsed/>
    <w:rsid w:val="00F23D93"/>
    <w:rPr>
      <w:vertAlign w:val="superscript"/>
    </w:rPr>
  </w:style>
  <w:style w:type="paragraph" w:styleId="NormalWeb">
    <w:name w:val="Normal (Web)"/>
    <w:basedOn w:val="Normal"/>
    <w:uiPriority w:val="99"/>
    <w:semiHidden/>
    <w:unhideWhenUsed/>
    <w:rsid w:val="000179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0604">
      <w:bodyDiv w:val="1"/>
      <w:marLeft w:val="0"/>
      <w:marRight w:val="0"/>
      <w:marTop w:val="0"/>
      <w:marBottom w:val="0"/>
      <w:divBdr>
        <w:top w:val="none" w:sz="0" w:space="0" w:color="auto"/>
        <w:left w:val="none" w:sz="0" w:space="0" w:color="auto"/>
        <w:bottom w:val="none" w:sz="0" w:space="0" w:color="auto"/>
        <w:right w:val="none" w:sz="0" w:space="0" w:color="auto"/>
      </w:divBdr>
    </w:div>
    <w:div w:id="165942849">
      <w:bodyDiv w:val="1"/>
      <w:marLeft w:val="0"/>
      <w:marRight w:val="0"/>
      <w:marTop w:val="0"/>
      <w:marBottom w:val="0"/>
      <w:divBdr>
        <w:top w:val="none" w:sz="0" w:space="0" w:color="auto"/>
        <w:left w:val="none" w:sz="0" w:space="0" w:color="auto"/>
        <w:bottom w:val="none" w:sz="0" w:space="0" w:color="auto"/>
        <w:right w:val="none" w:sz="0" w:space="0" w:color="auto"/>
      </w:divBdr>
      <w:divsChild>
        <w:div w:id="1193542684">
          <w:marLeft w:val="0"/>
          <w:marRight w:val="0"/>
          <w:marTop w:val="0"/>
          <w:marBottom w:val="0"/>
          <w:divBdr>
            <w:top w:val="none" w:sz="0" w:space="0" w:color="auto"/>
            <w:left w:val="none" w:sz="0" w:space="0" w:color="auto"/>
            <w:bottom w:val="none" w:sz="0" w:space="0" w:color="auto"/>
            <w:right w:val="none" w:sz="0" w:space="0" w:color="auto"/>
          </w:divBdr>
        </w:div>
        <w:div w:id="600141665">
          <w:marLeft w:val="0"/>
          <w:marRight w:val="0"/>
          <w:marTop w:val="0"/>
          <w:marBottom w:val="0"/>
          <w:divBdr>
            <w:top w:val="none" w:sz="0" w:space="0" w:color="auto"/>
            <w:left w:val="none" w:sz="0" w:space="0" w:color="auto"/>
            <w:bottom w:val="none" w:sz="0" w:space="0" w:color="auto"/>
            <w:right w:val="none" w:sz="0" w:space="0" w:color="auto"/>
          </w:divBdr>
          <w:divsChild>
            <w:div w:id="188951149">
              <w:marLeft w:val="0"/>
              <w:marRight w:val="0"/>
              <w:marTop w:val="0"/>
              <w:marBottom w:val="0"/>
              <w:divBdr>
                <w:top w:val="none" w:sz="0" w:space="0" w:color="auto"/>
                <w:left w:val="none" w:sz="0" w:space="0" w:color="auto"/>
                <w:bottom w:val="none" w:sz="0" w:space="0" w:color="auto"/>
                <w:right w:val="none" w:sz="0" w:space="0" w:color="auto"/>
              </w:divBdr>
              <w:divsChild>
                <w:div w:id="1484933499">
                  <w:marLeft w:val="0"/>
                  <w:marRight w:val="0"/>
                  <w:marTop w:val="0"/>
                  <w:marBottom w:val="0"/>
                  <w:divBdr>
                    <w:top w:val="none" w:sz="0" w:space="0" w:color="auto"/>
                    <w:left w:val="none" w:sz="0" w:space="0" w:color="auto"/>
                    <w:bottom w:val="none" w:sz="0" w:space="0" w:color="auto"/>
                    <w:right w:val="none" w:sz="0" w:space="0" w:color="auto"/>
                  </w:divBdr>
                  <w:divsChild>
                    <w:div w:id="459761603">
                      <w:marLeft w:val="0"/>
                      <w:marRight w:val="0"/>
                      <w:marTop w:val="0"/>
                      <w:marBottom w:val="0"/>
                      <w:divBdr>
                        <w:top w:val="none" w:sz="0" w:space="0" w:color="auto"/>
                        <w:left w:val="none" w:sz="0" w:space="0" w:color="auto"/>
                        <w:bottom w:val="none" w:sz="0" w:space="0" w:color="auto"/>
                        <w:right w:val="none" w:sz="0" w:space="0" w:color="auto"/>
                      </w:divBdr>
                      <w:divsChild>
                        <w:div w:id="114101149">
                          <w:marLeft w:val="0"/>
                          <w:marRight w:val="0"/>
                          <w:marTop w:val="0"/>
                          <w:marBottom w:val="0"/>
                          <w:divBdr>
                            <w:top w:val="none" w:sz="0" w:space="0" w:color="auto"/>
                            <w:left w:val="none" w:sz="0" w:space="0" w:color="auto"/>
                            <w:bottom w:val="none" w:sz="0" w:space="0" w:color="auto"/>
                            <w:right w:val="none" w:sz="0" w:space="0" w:color="auto"/>
                          </w:divBdr>
                          <w:divsChild>
                            <w:div w:id="923224036">
                              <w:marLeft w:val="0"/>
                              <w:marRight w:val="0"/>
                              <w:marTop w:val="0"/>
                              <w:marBottom w:val="0"/>
                              <w:divBdr>
                                <w:top w:val="none" w:sz="0" w:space="0" w:color="auto"/>
                                <w:left w:val="none" w:sz="0" w:space="0" w:color="auto"/>
                                <w:bottom w:val="none" w:sz="0" w:space="0" w:color="auto"/>
                                <w:right w:val="none" w:sz="0" w:space="0" w:color="auto"/>
                              </w:divBdr>
                              <w:divsChild>
                                <w:div w:id="10703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552103">
                  <w:marLeft w:val="0"/>
                  <w:marRight w:val="0"/>
                  <w:marTop w:val="0"/>
                  <w:marBottom w:val="0"/>
                  <w:divBdr>
                    <w:top w:val="none" w:sz="0" w:space="0" w:color="auto"/>
                    <w:left w:val="none" w:sz="0" w:space="0" w:color="auto"/>
                    <w:bottom w:val="none" w:sz="0" w:space="0" w:color="auto"/>
                    <w:right w:val="none" w:sz="0" w:space="0" w:color="auto"/>
                  </w:divBdr>
                  <w:divsChild>
                    <w:div w:id="1025516085">
                      <w:marLeft w:val="0"/>
                      <w:marRight w:val="0"/>
                      <w:marTop w:val="0"/>
                      <w:marBottom w:val="0"/>
                      <w:divBdr>
                        <w:top w:val="none" w:sz="0" w:space="0" w:color="auto"/>
                        <w:left w:val="none" w:sz="0" w:space="0" w:color="auto"/>
                        <w:bottom w:val="none" w:sz="0" w:space="0" w:color="auto"/>
                        <w:right w:val="none" w:sz="0" w:space="0" w:color="auto"/>
                      </w:divBdr>
                      <w:divsChild>
                        <w:div w:id="245266599">
                          <w:marLeft w:val="150"/>
                          <w:marRight w:val="0"/>
                          <w:marTop w:val="0"/>
                          <w:marBottom w:val="0"/>
                          <w:divBdr>
                            <w:top w:val="none" w:sz="0" w:space="0" w:color="auto"/>
                            <w:left w:val="single" w:sz="6" w:space="8" w:color="D8D8D8"/>
                            <w:bottom w:val="none" w:sz="0" w:space="0" w:color="auto"/>
                            <w:right w:val="none" w:sz="0" w:space="0" w:color="auto"/>
                          </w:divBdr>
                        </w:div>
                      </w:divsChild>
                    </w:div>
                  </w:divsChild>
                </w:div>
                <w:div w:id="1158769482">
                  <w:marLeft w:val="0"/>
                  <w:marRight w:val="0"/>
                  <w:marTop w:val="0"/>
                  <w:marBottom w:val="0"/>
                  <w:divBdr>
                    <w:top w:val="none" w:sz="0" w:space="0" w:color="auto"/>
                    <w:left w:val="none" w:sz="0" w:space="0" w:color="auto"/>
                    <w:bottom w:val="none" w:sz="0" w:space="0" w:color="auto"/>
                    <w:right w:val="none" w:sz="0" w:space="0" w:color="auto"/>
                  </w:divBdr>
                  <w:divsChild>
                    <w:div w:id="1549951088">
                      <w:marLeft w:val="0"/>
                      <w:marRight w:val="0"/>
                      <w:marTop w:val="0"/>
                      <w:marBottom w:val="0"/>
                      <w:divBdr>
                        <w:top w:val="none" w:sz="0" w:space="0" w:color="auto"/>
                        <w:left w:val="none" w:sz="0" w:space="0" w:color="auto"/>
                        <w:bottom w:val="none" w:sz="0" w:space="0" w:color="auto"/>
                        <w:right w:val="none" w:sz="0" w:space="0" w:color="auto"/>
                      </w:divBdr>
                      <w:divsChild>
                        <w:div w:id="1415325351">
                          <w:marLeft w:val="0"/>
                          <w:marRight w:val="0"/>
                          <w:marTop w:val="0"/>
                          <w:marBottom w:val="360"/>
                          <w:divBdr>
                            <w:top w:val="none" w:sz="0" w:space="0" w:color="auto"/>
                            <w:left w:val="none" w:sz="0" w:space="0" w:color="auto"/>
                            <w:bottom w:val="none" w:sz="0" w:space="0" w:color="auto"/>
                            <w:right w:val="none" w:sz="0" w:space="0" w:color="auto"/>
                          </w:divBdr>
                          <w:divsChild>
                            <w:div w:id="977340649">
                              <w:marLeft w:val="75"/>
                              <w:marRight w:val="0"/>
                              <w:marTop w:val="0"/>
                              <w:marBottom w:val="0"/>
                              <w:divBdr>
                                <w:top w:val="none" w:sz="0" w:space="0" w:color="auto"/>
                                <w:left w:val="none" w:sz="0" w:space="0" w:color="auto"/>
                                <w:bottom w:val="none" w:sz="0" w:space="0" w:color="auto"/>
                                <w:right w:val="none" w:sz="0" w:space="0" w:color="auto"/>
                              </w:divBdr>
                              <w:divsChild>
                                <w:div w:id="1278680213">
                                  <w:marLeft w:val="0"/>
                                  <w:marRight w:val="0"/>
                                  <w:marTop w:val="0"/>
                                  <w:marBottom w:val="0"/>
                                  <w:divBdr>
                                    <w:top w:val="none" w:sz="0" w:space="0" w:color="auto"/>
                                    <w:left w:val="none" w:sz="0" w:space="0" w:color="auto"/>
                                    <w:bottom w:val="none" w:sz="0" w:space="0" w:color="auto"/>
                                    <w:right w:val="none" w:sz="0" w:space="0" w:color="auto"/>
                                  </w:divBdr>
                                </w:div>
                                <w:div w:id="2330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794030">
      <w:bodyDiv w:val="1"/>
      <w:marLeft w:val="0"/>
      <w:marRight w:val="0"/>
      <w:marTop w:val="0"/>
      <w:marBottom w:val="0"/>
      <w:divBdr>
        <w:top w:val="none" w:sz="0" w:space="0" w:color="auto"/>
        <w:left w:val="none" w:sz="0" w:space="0" w:color="auto"/>
        <w:bottom w:val="none" w:sz="0" w:space="0" w:color="auto"/>
        <w:right w:val="none" w:sz="0" w:space="0" w:color="auto"/>
      </w:divBdr>
      <w:divsChild>
        <w:div w:id="1165128489">
          <w:marLeft w:val="0"/>
          <w:marRight w:val="0"/>
          <w:marTop w:val="0"/>
          <w:marBottom w:val="0"/>
          <w:divBdr>
            <w:top w:val="none" w:sz="0" w:space="0" w:color="auto"/>
            <w:left w:val="none" w:sz="0" w:space="0" w:color="auto"/>
            <w:bottom w:val="none" w:sz="0" w:space="0" w:color="auto"/>
            <w:right w:val="none" w:sz="0" w:space="0" w:color="auto"/>
          </w:divBdr>
        </w:div>
        <w:div w:id="705061568">
          <w:marLeft w:val="0"/>
          <w:marRight w:val="0"/>
          <w:marTop w:val="0"/>
          <w:marBottom w:val="0"/>
          <w:divBdr>
            <w:top w:val="none" w:sz="0" w:space="0" w:color="auto"/>
            <w:left w:val="none" w:sz="0" w:space="0" w:color="auto"/>
            <w:bottom w:val="none" w:sz="0" w:space="0" w:color="auto"/>
            <w:right w:val="none" w:sz="0" w:space="0" w:color="auto"/>
          </w:divBdr>
          <w:divsChild>
            <w:div w:id="1344435059">
              <w:marLeft w:val="0"/>
              <w:marRight w:val="0"/>
              <w:marTop w:val="0"/>
              <w:marBottom w:val="0"/>
              <w:divBdr>
                <w:top w:val="none" w:sz="0" w:space="0" w:color="auto"/>
                <w:left w:val="none" w:sz="0" w:space="0" w:color="auto"/>
                <w:bottom w:val="none" w:sz="0" w:space="0" w:color="auto"/>
                <w:right w:val="none" w:sz="0" w:space="0" w:color="auto"/>
              </w:divBdr>
              <w:divsChild>
                <w:div w:id="859901447">
                  <w:marLeft w:val="0"/>
                  <w:marRight w:val="0"/>
                  <w:marTop w:val="0"/>
                  <w:marBottom w:val="0"/>
                  <w:divBdr>
                    <w:top w:val="none" w:sz="0" w:space="0" w:color="auto"/>
                    <w:left w:val="none" w:sz="0" w:space="0" w:color="auto"/>
                    <w:bottom w:val="none" w:sz="0" w:space="0" w:color="auto"/>
                    <w:right w:val="none" w:sz="0" w:space="0" w:color="auto"/>
                  </w:divBdr>
                  <w:divsChild>
                    <w:div w:id="1474325416">
                      <w:marLeft w:val="0"/>
                      <w:marRight w:val="0"/>
                      <w:marTop w:val="0"/>
                      <w:marBottom w:val="0"/>
                      <w:divBdr>
                        <w:top w:val="none" w:sz="0" w:space="0" w:color="auto"/>
                        <w:left w:val="none" w:sz="0" w:space="0" w:color="auto"/>
                        <w:bottom w:val="none" w:sz="0" w:space="0" w:color="auto"/>
                        <w:right w:val="none" w:sz="0" w:space="0" w:color="auto"/>
                      </w:divBdr>
                      <w:divsChild>
                        <w:div w:id="651451698">
                          <w:marLeft w:val="0"/>
                          <w:marRight w:val="0"/>
                          <w:marTop w:val="0"/>
                          <w:marBottom w:val="0"/>
                          <w:divBdr>
                            <w:top w:val="none" w:sz="0" w:space="0" w:color="auto"/>
                            <w:left w:val="none" w:sz="0" w:space="0" w:color="auto"/>
                            <w:bottom w:val="none" w:sz="0" w:space="0" w:color="auto"/>
                            <w:right w:val="none" w:sz="0" w:space="0" w:color="auto"/>
                          </w:divBdr>
                          <w:divsChild>
                            <w:div w:id="1350138849">
                              <w:marLeft w:val="0"/>
                              <w:marRight w:val="0"/>
                              <w:marTop w:val="0"/>
                              <w:marBottom w:val="0"/>
                              <w:divBdr>
                                <w:top w:val="none" w:sz="0" w:space="0" w:color="auto"/>
                                <w:left w:val="none" w:sz="0" w:space="0" w:color="auto"/>
                                <w:bottom w:val="none" w:sz="0" w:space="0" w:color="auto"/>
                                <w:right w:val="none" w:sz="0" w:space="0" w:color="auto"/>
                              </w:divBdr>
                              <w:divsChild>
                                <w:div w:id="1850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5319">
                  <w:marLeft w:val="0"/>
                  <w:marRight w:val="0"/>
                  <w:marTop w:val="0"/>
                  <w:marBottom w:val="0"/>
                  <w:divBdr>
                    <w:top w:val="none" w:sz="0" w:space="0" w:color="auto"/>
                    <w:left w:val="none" w:sz="0" w:space="0" w:color="auto"/>
                    <w:bottom w:val="none" w:sz="0" w:space="0" w:color="auto"/>
                    <w:right w:val="none" w:sz="0" w:space="0" w:color="auto"/>
                  </w:divBdr>
                  <w:divsChild>
                    <w:div w:id="432632944">
                      <w:marLeft w:val="0"/>
                      <w:marRight w:val="0"/>
                      <w:marTop w:val="0"/>
                      <w:marBottom w:val="0"/>
                      <w:divBdr>
                        <w:top w:val="none" w:sz="0" w:space="0" w:color="auto"/>
                        <w:left w:val="none" w:sz="0" w:space="0" w:color="auto"/>
                        <w:bottom w:val="none" w:sz="0" w:space="0" w:color="auto"/>
                        <w:right w:val="none" w:sz="0" w:space="0" w:color="auto"/>
                      </w:divBdr>
                      <w:divsChild>
                        <w:div w:id="840658742">
                          <w:marLeft w:val="150"/>
                          <w:marRight w:val="0"/>
                          <w:marTop w:val="0"/>
                          <w:marBottom w:val="0"/>
                          <w:divBdr>
                            <w:top w:val="none" w:sz="0" w:space="0" w:color="auto"/>
                            <w:left w:val="single" w:sz="6" w:space="8" w:color="D8D8D8"/>
                            <w:bottom w:val="none" w:sz="0" w:space="0" w:color="auto"/>
                            <w:right w:val="none" w:sz="0" w:space="0" w:color="auto"/>
                          </w:divBdr>
                        </w:div>
                      </w:divsChild>
                    </w:div>
                  </w:divsChild>
                </w:div>
                <w:div w:id="36509373">
                  <w:marLeft w:val="0"/>
                  <w:marRight w:val="0"/>
                  <w:marTop w:val="0"/>
                  <w:marBottom w:val="0"/>
                  <w:divBdr>
                    <w:top w:val="none" w:sz="0" w:space="0" w:color="auto"/>
                    <w:left w:val="none" w:sz="0" w:space="0" w:color="auto"/>
                    <w:bottom w:val="none" w:sz="0" w:space="0" w:color="auto"/>
                    <w:right w:val="none" w:sz="0" w:space="0" w:color="auto"/>
                  </w:divBdr>
                  <w:divsChild>
                    <w:div w:id="978340209">
                      <w:marLeft w:val="0"/>
                      <w:marRight w:val="0"/>
                      <w:marTop w:val="0"/>
                      <w:marBottom w:val="0"/>
                      <w:divBdr>
                        <w:top w:val="none" w:sz="0" w:space="0" w:color="auto"/>
                        <w:left w:val="none" w:sz="0" w:space="0" w:color="auto"/>
                        <w:bottom w:val="none" w:sz="0" w:space="0" w:color="auto"/>
                        <w:right w:val="none" w:sz="0" w:space="0" w:color="auto"/>
                      </w:divBdr>
                      <w:divsChild>
                        <w:div w:id="526409269">
                          <w:marLeft w:val="0"/>
                          <w:marRight w:val="0"/>
                          <w:marTop w:val="0"/>
                          <w:marBottom w:val="360"/>
                          <w:divBdr>
                            <w:top w:val="none" w:sz="0" w:space="0" w:color="auto"/>
                            <w:left w:val="none" w:sz="0" w:space="0" w:color="auto"/>
                            <w:bottom w:val="none" w:sz="0" w:space="0" w:color="auto"/>
                            <w:right w:val="none" w:sz="0" w:space="0" w:color="auto"/>
                          </w:divBdr>
                          <w:divsChild>
                            <w:div w:id="1950311608">
                              <w:marLeft w:val="75"/>
                              <w:marRight w:val="0"/>
                              <w:marTop w:val="0"/>
                              <w:marBottom w:val="0"/>
                              <w:divBdr>
                                <w:top w:val="none" w:sz="0" w:space="0" w:color="auto"/>
                                <w:left w:val="none" w:sz="0" w:space="0" w:color="auto"/>
                                <w:bottom w:val="none" w:sz="0" w:space="0" w:color="auto"/>
                                <w:right w:val="none" w:sz="0" w:space="0" w:color="auto"/>
                              </w:divBdr>
                              <w:divsChild>
                                <w:div w:id="405807716">
                                  <w:marLeft w:val="0"/>
                                  <w:marRight w:val="0"/>
                                  <w:marTop w:val="0"/>
                                  <w:marBottom w:val="0"/>
                                  <w:divBdr>
                                    <w:top w:val="none" w:sz="0" w:space="0" w:color="auto"/>
                                    <w:left w:val="none" w:sz="0" w:space="0" w:color="auto"/>
                                    <w:bottom w:val="none" w:sz="0" w:space="0" w:color="auto"/>
                                    <w:right w:val="none" w:sz="0" w:space="0" w:color="auto"/>
                                  </w:divBdr>
                                </w:div>
                                <w:div w:id="18312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226430">
      <w:bodyDiv w:val="1"/>
      <w:marLeft w:val="0"/>
      <w:marRight w:val="0"/>
      <w:marTop w:val="0"/>
      <w:marBottom w:val="0"/>
      <w:divBdr>
        <w:top w:val="none" w:sz="0" w:space="0" w:color="auto"/>
        <w:left w:val="none" w:sz="0" w:space="0" w:color="auto"/>
        <w:bottom w:val="none" w:sz="0" w:space="0" w:color="auto"/>
        <w:right w:val="none" w:sz="0" w:space="0" w:color="auto"/>
      </w:divBdr>
      <w:divsChild>
        <w:div w:id="90442505">
          <w:marLeft w:val="0"/>
          <w:marRight w:val="0"/>
          <w:marTop w:val="0"/>
          <w:marBottom w:val="0"/>
          <w:divBdr>
            <w:top w:val="none" w:sz="0" w:space="0" w:color="auto"/>
            <w:left w:val="none" w:sz="0" w:space="0" w:color="auto"/>
            <w:bottom w:val="none" w:sz="0" w:space="0" w:color="auto"/>
            <w:right w:val="none" w:sz="0" w:space="0" w:color="auto"/>
          </w:divBdr>
        </w:div>
        <w:div w:id="1780836004">
          <w:marLeft w:val="0"/>
          <w:marRight w:val="0"/>
          <w:marTop w:val="0"/>
          <w:marBottom w:val="0"/>
          <w:divBdr>
            <w:top w:val="none" w:sz="0" w:space="0" w:color="auto"/>
            <w:left w:val="none" w:sz="0" w:space="0" w:color="auto"/>
            <w:bottom w:val="none" w:sz="0" w:space="0" w:color="auto"/>
            <w:right w:val="none" w:sz="0" w:space="0" w:color="auto"/>
          </w:divBdr>
        </w:div>
        <w:div w:id="971977974">
          <w:marLeft w:val="0"/>
          <w:marRight w:val="0"/>
          <w:marTop w:val="0"/>
          <w:marBottom w:val="0"/>
          <w:divBdr>
            <w:top w:val="none" w:sz="0" w:space="0" w:color="auto"/>
            <w:left w:val="none" w:sz="0" w:space="0" w:color="auto"/>
            <w:bottom w:val="none" w:sz="0" w:space="0" w:color="auto"/>
            <w:right w:val="none" w:sz="0" w:space="0" w:color="auto"/>
          </w:divBdr>
        </w:div>
        <w:div w:id="1644387979">
          <w:marLeft w:val="0"/>
          <w:marRight w:val="0"/>
          <w:marTop w:val="0"/>
          <w:marBottom w:val="0"/>
          <w:divBdr>
            <w:top w:val="none" w:sz="0" w:space="0" w:color="auto"/>
            <w:left w:val="none" w:sz="0" w:space="0" w:color="auto"/>
            <w:bottom w:val="none" w:sz="0" w:space="0" w:color="auto"/>
            <w:right w:val="none" w:sz="0" w:space="0" w:color="auto"/>
          </w:divBdr>
        </w:div>
        <w:div w:id="226308738">
          <w:marLeft w:val="0"/>
          <w:marRight w:val="0"/>
          <w:marTop w:val="0"/>
          <w:marBottom w:val="0"/>
          <w:divBdr>
            <w:top w:val="none" w:sz="0" w:space="0" w:color="auto"/>
            <w:left w:val="none" w:sz="0" w:space="0" w:color="auto"/>
            <w:bottom w:val="none" w:sz="0" w:space="0" w:color="auto"/>
            <w:right w:val="none" w:sz="0" w:space="0" w:color="auto"/>
          </w:divBdr>
        </w:div>
        <w:div w:id="926769440">
          <w:marLeft w:val="0"/>
          <w:marRight w:val="0"/>
          <w:marTop w:val="0"/>
          <w:marBottom w:val="0"/>
          <w:divBdr>
            <w:top w:val="none" w:sz="0" w:space="0" w:color="auto"/>
            <w:left w:val="none" w:sz="0" w:space="0" w:color="auto"/>
            <w:bottom w:val="none" w:sz="0" w:space="0" w:color="auto"/>
            <w:right w:val="none" w:sz="0" w:space="0" w:color="auto"/>
          </w:divBdr>
        </w:div>
        <w:div w:id="962268143">
          <w:marLeft w:val="0"/>
          <w:marRight w:val="0"/>
          <w:marTop w:val="0"/>
          <w:marBottom w:val="0"/>
          <w:divBdr>
            <w:top w:val="none" w:sz="0" w:space="0" w:color="auto"/>
            <w:left w:val="none" w:sz="0" w:space="0" w:color="auto"/>
            <w:bottom w:val="none" w:sz="0" w:space="0" w:color="auto"/>
            <w:right w:val="none" w:sz="0" w:space="0" w:color="auto"/>
          </w:divBdr>
        </w:div>
        <w:div w:id="1614096004">
          <w:marLeft w:val="0"/>
          <w:marRight w:val="0"/>
          <w:marTop w:val="0"/>
          <w:marBottom w:val="0"/>
          <w:divBdr>
            <w:top w:val="none" w:sz="0" w:space="0" w:color="auto"/>
            <w:left w:val="none" w:sz="0" w:space="0" w:color="auto"/>
            <w:bottom w:val="none" w:sz="0" w:space="0" w:color="auto"/>
            <w:right w:val="none" w:sz="0" w:space="0" w:color="auto"/>
          </w:divBdr>
        </w:div>
        <w:div w:id="781652260">
          <w:marLeft w:val="0"/>
          <w:marRight w:val="0"/>
          <w:marTop w:val="0"/>
          <w:marBottom w:val="0"/>
          <w:divBdr>
            <w:top w:val="none" w:sz="0" w:space="0" w:color="auto"/>
            <w:left w:val="none" w:sz="0" w:space="0" w:color="auto"/>
            <w:bottom w:val="none" w:sz="0" w:space="0" w:color="auto"/>
            <w:right w:val="none" w:sz="0" w:space="0" w:color="auto"/>
          </w:divBdr>
        </w:div>
      </w:divsChild>
    </w:div>
    <w:div w:id="1234851754">
      <w:bodyDiv w:val="1"/>
      <w:marLeft w:val="0"/>
      <w:marRight w:val="0"/>
      <w:marTop w:val="0"/>
      <w:marBottom w:val="0"/>
      <w:divBdr>
        <w:top w:val="none" w:sz="0" w:space="0" w:color="auto"/>
        <w:left w:val="none" w:sz="0" w:space="0" w:color="auto"/>
        <w:bottom w:val="none" w:sz="0" w:space="0" w:color="auto"/>
        <w:right w:val="none" w:sz="0" w:space="0" w:color="auto"/>
      </w:divBdr>
      <w:divsChild>
        <w:div w:id="1484542326">
          <w:marLeft w:val="0"/>
          <w:marRight w:val="0"/>
          <w:marTop w:val="0"/>
          <w:marBottom w:val="0"/>
          <w:divBdr>
            <w:top w:val="none" w:sz="0" w:space="0" w:color="auto"/>
            <w:left w:val="none" w:sz="0" w:space="0" w:color="auto"/>
            <w:bottom w:val="none" w:sz="0" w:space="0" w:color="auto"/>
            <w:right w:val="none" w:sz="0" w:space="0" w:color="auto"/>
          </w:divBdr>
          <w:divsChild>
            <w:div w:id="93596610">
              <w:marLeft w:val="0"/>
              <w:marRight w:val="0"/>
              <w:marTop w:val="0"/>
              <w:marBottom w:val="0"/>
              <w:divBdr>
                <w:top w:val="none" w:sz="0" w:space="0" w:color="auto"/>
                <w:left w:val="none" w:sz="0" w:space="0" w:color="auto"/>
                <w:bottom w:val="none" w:sz="0" w:space="0" w:color="auto"/>
                <w:right w:val="none" w:sz="0" w:space="0" w:color="auto"/>
              </w:divBdr>
              <w:divsChild>
                <w:div w:id="106313712">
                  <w:marLeft w:val="0"/>
                  <w:marRight w:val="0"/>
                  <w:marTop w:val="0"/>
                  <w:marBottom w:val="0"/>
                  <w:divBdr>
                    <w:top w:val="none" w:sz="0" w:space="0" w:color="auto"/>
                    <w:left w:val="none" w:sz="0" w:space="0" w:color="auto"/>
                    <w:bottom w:val="none" w:sz="0" w:space="0" w:color="auto"/>
                    <w:right w:val="none" w:sz="0" w:space="0" w:color="auto"/>
                  </w:divBdr>
                  <w:divsChild>
                    <w:div w:id="1431967444">
                      <w:marLeft w:val="0"/>
                      <w:marRight w:val="0"/>
                      <w:marTop w:val="0"/>
                      <w:marBottom w:val="0"/>
                      <w:divBdr>
                        <w:top w:val="none" w:sz="0" w:space="0" w:color="auto"/>
                        <w:left w:val="none" w:sz="0" w:space="0" w:color="auto"/>
                        <w:bottom w:val="none" w:sz="0" w:space="0" w:color="auto"/>
                        <w:right w:val="none" w:sz="0" w:space="0" w:color="auto"/>
                      </w:divBdr>
                    </w:div>
                    <w:div w:id="777408124">
                      <w:marLeft w:val="120"/>
                      <w:marRight w:val="120"/>
                      <w:marTop w:val="0"/>
                      <w:marBottom w:val="0"/>
                      <w:divBdr>
                        <w:top w:val="none" w:sz="0" w:space="0" w:color="auto"/>
                        <w:left w:val="none" w:sz="0" w:space="0" w:color="auto"/>
                        <w:bottom w:val="none" w:sz="0" w:space="0" w:color="auto"/>
                        <w:right w:val="none" w:sz="0" w:space="0" w:color="auto"/>
                      </w:divBdr>
                    </w:div>
                  </w:divsChild>
                </w:div>
                <w:div w:id="1292857685">
                  <w:marLeft w:val="0"/>
                  <w:marRight w:val="0"/>
                  <w:marTop w:val="100"/>
                  <w:marBottom w:val="100"/>
                  <w:divBdr>
                    <w:top w:val="none" w:sz="0" w:space="0" w:color="auto"/>
                    <w:left w:val="none" w:sz="0" w:space="0" w:color="auto"/>
                    <w:bottom w:val="none" w:sz="0" w:space="0" w:color="auto"/>
                    <w:right w:val="none" w:sz="0" w:space="0" w:color="auto"/>
                  </w:divBdr>
                  <w:divsChild>
                    <w:div w:id="765419912">
                      <w:marLeft w:val="0"/>
                      <w:marRight w:val="0"/>
                      <w:marTop w:val="0"/>
                      <w:marBottom w:val="0"/>
                      <w:divBdr>
                        <w:top w:val="none" w:sz="0" w:space="0" w:color="auto"/>
                        <w:left w:val="none" w:sz="0" w:space="0" w:color="auto"/>
                        <w:bottom w:val="none" w:sz="0" w:space="0" w:color="auto"/>
                        <w:right w:val="none" w:sz="0" w:space="0" w:color="auto"/>
                      </w:divBdr>
                      <w:divsChild>
                        <w:div w:id="486440796">
                          <w:marLeft w:val="0"/>
                          <w:marRight w:val="0"/>
                          <w:marTop w:val="0"/>
                          <w:marBottom w:val="0"/>
                          <w:divBdr>
                            <w:top w:val="none" w:sz="0" w:space="0" w:color="auto"/>
                            <w:left w:val="none" w:sz="0" w:space="0" w:color="auto"/>
                            <w:bottom w:val="none" w:sz="0" w:space="0" w:color="auto"/>
                            <w:right w:val="none" w:sz="0" w:space="0" w:color="auto"/>
                          </w:divBdr>
                          <w:divsChild>
                            <w:div w:id="1759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15143">
          <w:marLeft w:val="0"/>
          <w:marRight w:val="0"/>
          <w:marTop w:val="0"/>
          <w:marBottom w:val="0"/>
          <w:divBdr>
            <w:top w:val="none" w:sz="0" w:space="0" w:color="auto"/>
            <w:left w:val="none" w:sz="0" w:space="0" w:color="auto"/>
            <w:bottom w:val="none" w:sz="0" w:space="0" w:color="auto"/>
            <w:right w:val="none" w:sz="0" w:space="0" w:color="auto"/>
          </w:divBdr>
          <w:divsChild>
            <w:div w:id="1310790438">
              <w:marLeft w:val="0"/>
              <w:marRight w:val="0"/>
              <w:marTop w:val="0"/>
              <w:marBottom w:val="0"/>
              <w:divBdr>
                <w:top w:val="none" w:sz="0" w:space="0" w:color="auto"/>
                <w:left w:val="none" w:sz="0" w:space="0" w:color="auto"/>
                <w:bottom w:val="none" w:sz="0" w:space="0" w:color="auto"/>
                <w:right w:val="none" w:sz="0" w:space="0" w:color="auto"/>
              </w:divBdr>
            </w:div>
            <w:div w:id="1867130826">
              <w:marLeft w:val="0"/>
              <w:marRight w:val="0"/>
              <w:marTop w:val="0"/>
              <w:marBottom w:val="0"/>
              <w:divBdr>
                <w:top w:val="none" w:sz="0" w:space="0" w:color="auto"/>
                <w:left w:val="none" w:sz="0" w:space="0" w:color="auto"/>
                <w:bottom w:val="none" w:sz="0" w:space="0" w:color="auto"/>
                <w:right w:val="none" w:sz="0" w:space="0" w:color="auto"/>
              </w:divBdr>
              <w:divsChild>
                <w:div w:id="521944522">
                  <w:marLeft w:val="0"/>
                  <w:marRight w:val="0"/>
                  <w:marTop w:val="210"/>
                  <w:marBottom w:val="420"/>
                  <w:divBdr>
                    <w:top w:val="none" w:sz="0" w:space="0" w:color="auto"/>
                    <w:left w:val="none" w:sz="0" w:space="0" w:color="auto"/>
                    <w:bottom w:val="none" w:sz="0" w:space="0" w:color="auto"/>
                    <w:right w:val="none" w:sz="0" w:space="0" w:color="auto"/>
                  </w:divBdr>
                </w:div>
                <w:div w:id="1219323964">
                  <w:marLeft w:val="0"/>
                  <w:marRight w:val="0"/>
                  <w:marTop w:val="0"/>
                  <w:marBottom w:val="0"/>
                  <w:divBdr>
                    <w:top w:val="none" w:sz="0" w:space="0" w:color="auto"/>
                    <w:left w:val="none" w:sz="0" w:space="0" w:color="auto"/>
                    <w:bottom w:val="none" w:sz="0" w:space="0" w:color="auto"/>
                    <w:right w:val="none" w:sz="0" w:space="0" w:color="auto"/>
                  </w:divBdr>
                  <w:divsChild>
                    <w:div w:id="125395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8587427">
      <w:bodyDiv w:val="1"/>
      <w:marLeft w:val="0"/>
      <w:marRight w:val="0"/>
      <w:marTop w:val="0"/>
      <w:marBottom w:val="0"/>
      <w:divBdr>
        <w:top w:val="none" w:sz="0" w:space="0" w:color="auto"/>
        <w:left w:val="none" w:sz="0" w:space="0" w:color="auto"/>
        <w:bottom w:val="none" w:sz="0" w:space="0" w:color="auto"/>
        <w:right w:val="none" w:sz="0" w:space="0" w:color="auto"/>
      </w:divBdr>
      <w:divsChild>
        <w:div w:id="1123765448">
          <w:marLeft w:val="0"/>
          <w:marRight w:val="0"/>
          <w:marTop w:val="255"/>
          <w:marBottom w:val="0"/>
          <w:divBdr>
            <w:top w:val="none" w:sz="0" w:space="0" w:color="auto"/>
            <w:left w:val="none" w:sz="0" w:space="0" w:color="auto"/>
            <w:bottom w:val="none" w:sz="0" w:space="0" w:color="auto"/>
            <w:right w:val="none" w:sz="0" w:space="0" w:color="auto"/>
          </w:divBdr>
          <w:divsChild>
            <w:div w:id="83453214">
              <w:marLeft w:val="0"/>
              <w:marRight w:val="0"/>
              <w:marTop w:val="0"/>
              <w:marBottom w:val="0"/>
              <w:divBdr>
                <w:top w:val="none" w:sz="0" w:space="0" w:color="auto"/>
                <w:left w:val="none" w:sz="0" w:space="0" w:color="auto"/>
                <w:bottom w:val="none" w:sz="0" w:space="0" w:color="auto"/>
                <w:right w:val="none" w:sz="0" w:space="0" w:color="auto"/>
              </w:divBdr>
              <w:divsChild>
                <w:div w:id="1319118033">
                  <w:marLeft w:val="60"/>
                  <w:marRight w:val="0"/>
                  <w:marTop w:val="105"/>
                  <w:marBottom w:val="0"/>
                  <w:divBdr>
                    <w:top w:val="none" w:sz="0" w:space="0" w:color="auto"/>
                    <w:left w:val="none" w:sz="0" w:space="0" w:color="auto"/>
                    <w:bottom w:val="none" w:sz="0" w:space="0" w:color="auto"/>
                    <w:right w:val="none" w:sz="0" w:space="0" w:color="auto"/>
                  </w:divBdr>
                </w:div>
              </w:divsChild>
            </w:div>
          </w:divsChild>
        </w:div>
        <w:div w:id="1008797358">
          <w:marLeft w:val="0"/>
          <w:marRight w:val="0"/>
          <w:marTop w:val="0"/>
          <w:marBottom w:val="0"/>
          <w:divBdr>
            <w:top w:val="none" w:sz="0" w:space="0" w:color="auto"/>
            <w:left w:val="none" w:sz="0" w:space="0" w:color="auto"/>
            <w:bottom w:val="none" w:sz="0" w:space="0" w:color="auto"/>
            <w:right w:val="none" w:sz="0" w:space="0" w:color="auto"/>
          </w:divBdr>
        </w:div>
      </w:divsChild>
    </w:div>
    <w:div w:id="1260716784">
      <w:bodyDiv w:val="1"/>
      <w:marLeft w:val="0"/>
      <w:marRight w:val="0"/>
      <w:marTop w:val="0"/>
      <w:marBottom w:val="0"/>
      <w:divBdr>
        <w:top w:val="none" w:sz="0" w:space="0" w:color="auto"/>
        <w:left w:val="none" w:sz="0" w:space="0" w:color="auto"/>
        <w:bottom w:val="none" w:sz="0" w:space="0" w:color="auto"/>
        <w:right w:val="none" w:sz="0" w:space="0" w:color="auto"/>
      </w:divBdr>
      <w:divsChild>
        <w:div w:id="1056390304">
          <w:marLeft w:val="0"/>
          <w:marRight w:val="0"/>
          <w:marTop w:val="0"/>
          <w:marBottom w:val="0"/>
          <w:divBdr>
            <w:top w:val="none" w:sz="0" w:space="0" w:color="auto"/>
            <w:left w:val="none" w:sz="0" w:space="0" w:color="auto"/>
            <w:bottom w:val="none" w:sz="0" w:space="0" w:color="auto"/>
            <w:right w:val="none" w:sz="0" w:space="0" w:color="auto"/>
          </w:divBdr>
        </w:div>
        <w:div w:id="1531604258">
          <w:marLeft w:val="0"/>
          <w:marRight w:val="0"/>
          <w:marTop w:val="0"/>
          <w:marBottom w:val="0"/>
          <w:divBdr>
            <w:top w:val="none" w:sz="0" w:space="0" w:color="auto"/>
            <w:left w:val="none" w:sz="0" w:space="0" w:color="auto"/>
            <w:bottom w:val="none" w:sz="0" w:space="0" w:color="auto"/>
            <w:right w:val="none" w:sz="0" w:space="0" w:color="auto"/>
          </w:divBdr>
        </w:div>
        <w:div w:id="1329558179">
          <w:marLeft w:val="0"/>
          <w:marRight w:val="0"/>
          <w:marTop w:val="0"/>
          <w:marBottom w:val="0"/>
          <w:divBdr>
            <w:top w:val="none" w:sz="0" w:space="0" w:color="auto"/>
            <w:left w:val="none" w:sz="0" w:space="0" w:color="auto"/>
            <w:bottom w:val="none" w:sz="0" w:space="0" w:color="auto"/>
            <w:right w:val="none" w:sz="0" w:space="0" w:color="auto"/>
          </w:divBdr>
        </w:div>
        <w:div w:id="340933958">
          <w:marLeft w:val="0"/>
          <w:marRight w:val="0"/>
          <w:marTop w:val="0"/>
          <w:marBottom w:val="0"/>
          <w:divBdr>
            <w:top w:val="none" w:sz="0" w:space="0" w:color="auto"/>
            <w:left w:val="none" w:sz="0" w:space="0" w:color="auto"/>
            <w:bottom w:val="none" w:sz="0" w:space="0" w:color="auto"/>
            <w:right w:val="none" w:sz="0" w:space="0" w:color="auto"/>
          </w:divBdr>
        </w:div>
        <w:div w:id="1157694269">
          <w:marLeft w:val="0"/>
          <w:marRight w:val="0"/>
          <w:marTop w:val="0"/>
          <w:marBottom w:val="0"/>
          <w:divBdr>
            <w:top w:val="none" w:sz="0" w:space="0" w:color="auto"/>
            <w:left w:val="none" w:sz="0" w:space="0" w:color="auto"/>
            <w:bottom w:val="none" w:sz="0" w:space="0" w:color="auto"/>
            <w:right w:val="none" w:sz="0" w:space="0" w:color="auto"/>
          </w:divBdr>
        </w:div>
        <w:div w:id="1249076725">
          <w:marLeft w:val="0"/>
          <w:marRight w:val="0"/>
          <w:marTop w:val="0"/>
          <w:marBottom w:val="0"/>
          <w:divBdr>
            <w:top w:val="none" w:sz="0" w:space="0" w:color="auto"/>
            <w:left w:val="none" w:sz="0" w:space="0" w:color="auto"/>
            <w:bottom w:val="none" w:sz="0" w:space="0" w:color="auto"/>
            <w:right w:val="none" w:sz="0" w:space="0" w:color="auto"/>
          </w:divBdr>
        </w:div>
        <w:div w:id="327560029">
          <w:marLeft w:val="0"/>
          <w:marRight w:val="0"/>
          <w:marTop w:val="0"/>
          <w:marBottom w:val="0"/>
          <w:divBdr>
            <w:top w:val="none" w:sz="0" w:space="0" w:color="auto"/>
            <w:left w:val="none" w:sz="0" w:space="0" w:color="auto"/>
            <w:bottom w:val="none" w:sz="0" w:space="0" w:color="auto"/>
            <w:right w:val="none" w:sz="0" w:space="0" w:color="auto"/>
          </w:divBdr>
        </w:div>
        <w:div w:id="790898667">
          <w:marLeft w:val="0"/>
          <w:marRight w:val="0"/>
          <w:marTop w:val="0"/>
          <w:marBottom w:val="0"/>
          <w:divBdr>
            <w:top w:val="none" w:sz="0" w:space="0" w:color="auto"/>
            <w:left w:val="none" w:sz="0" w:space="0" w:color="auto"/>
            <w:bottom w:val="none" w:sz="0" w:space="0" w:color="auto"/>
            <w:right w:val="none" w:sz="0" w:space="0" w:color="auto"/>
          </w:divBdr>
        </w:div>
        <w:div w:id="1959952221">
          <w:marLeft w:val="0"/>
          <w:marRight w:val="0"/>
          <w:marTop w:val="0"/>
          <w:marBottom w:val="0"/>
          <w:divBdr>
            <w:top w:val="none" w:sz="0" w:space="0" w:color="auto"/>
            <w:left w:val="none" w:sz="0" w:space="0" w:color="auto"/>
            <w:bottom w:val="none" w:sz="0" w:space="0" w:color="auto"/>
            <w:right w:val="none" w:sz="0" w:space="0" w:color="auto"/>
          </w:divBdr>
        </w:div>
      </w:divsChild>
    </w:div>
    <w:div w:id="1343164288">
      <w:bodyDiv w:val="1"/>
      <w:marLeft w:val="0"/>
      <w:marRight w:val="0"/>
      <w:marTop w:val="0"/>
      <w:marBottom w:val="0"/>
      <w:divBdr>
        <w:top w:val="none" w:sz="0" w:space="0" w:color="auto"/>
        <w:left w:val="none" w:sz="0" w:space="0" w:color="auto"/>
        <w:bottom w:val="none" w:sz="0" w:space="0" w:color="auto"/>
        <w:right w:val="none" w:sz="0" w:space="0" w:color="auto"/>
      </w:divBdr>
    </w:div>
    <w:div w:id="1782266097">
      <w:bodyDiv w:val="1"/>
      <w:marLeft w:val="0"/>
      <w:marRight w:val="0"/>
      <w:marTop w:val="0"/>
      <w:marBottom w:val="0"/>
      <w:divBdr>
        <w:top w:val="none" w:sz="0" w:space="0" w:color="auto"/>
        <w:left w:val="none" w:sz="0" w:space="0" w:color="auto"/>
        <w:bottom w:val="none" w:sz="0" w:space="0" w:color="auto"/>
        <w:right w:val="none" w:sz="0" w:space="0" w:color="auto"/>
      </w:divBdr>
    </w:div>
    <w:div w:id="1821731010">
      <w:bodyDiv w:val="1"/>
      <w:marLeft w:val="0"/>
      <w:marRight w:val="0"/>
      <w:marTop w:val="0"/>
      <w:marBottom w:val="0"/>
      <w:divBdr>
        <w:top w:val="none" w:sz="0" w:space="0" w:color="auto"/>
        <w:left w:val="none" w:sz="0" w:space="0" w:color="auto"/>
        <w:bottom w:val="none" w:sz="0" w:space="0" w:color="auto"/>
        <w:right w:val="none" w:sz="0" w:space="0" w:color="auto"/>
      </w:divBdr>
    </w:div>
    <w:div w:id="1916668626">
      <w:bodyDiv w:val="1"/>
      <w:marLeft w:val="0"/>
      <w:marRight w:val="0"/>
      <w:marTop w:val="0"/>
      <w:marBottom w:val="0"/>
      <w:divBdr>
        <w:top w:val="none" w:sz="0" w:space="0" w:color="auto"/>
        <w:left w:val="none" w:sz="0" w:space="0" w:color="auto"/>
        <w:bottom w:val="none" w:sz="0" w:space="0" w:color="auto"/>
        <w:right w:val="none" w:sz="0" w:space="0" w:color="auto"/>
      </w:divBdr>
      <w:divsChild>
        <w:div w:id="875001392">
          <w:marLeft w:val="0"/>
          <w:marRight w:val="0"/>
          <w:marTop w:val="0"/>
          <w:marBottom w:val="0"/>
          <w:divBdr>
            <w:top w:val="none" w:sz="0" w:space="0" w:color="auto"/>
            <w:left w:val="none" w:sz="0" w:space="0" w:color="auto"/>
            <w:bottom w:val="none" w:sz="0" w:space="0" w:color="auto"/>
            <w:right w:val="none" w:sz="0" w:space="0" w:color="auto"/>
          </w:divBdr>
          <w:divsChild>
            <w:div w:id="2092922956">
              <w:marLeft w:val="0"/>
              <w:marRight w:val="0"/>
              <w:marTop w:val="0"/>
              <w:marBottom w:val="0"/>
              <w:divBdr>
                <w:top w:val="none" w:sz="0" w:space="0" w:color="auto"/>
                <w:left w:val="none" w:sz="0" w:space="0" w:color="auto"/>
                <w:bottom w:val="none" w:sz="0" w:space="0" w:color="auto"/>
                <w:right w:val="none" w:sz="0" w:space="0" w:color="auto"/>
              </w:divBdr>
              <w:divsChild>
                <w:div w:id="87891152">
                  <w:marLeft w:val="0"/>
                  <w:marRight w:val="0"/>
                  <w:marTop w:val="0"/>
                  <w:marBottom w:val="0"/>
                  <w:divBdr>
                    <w:top w:val="none" w:sz="0" w:space="0" w:color="auto"/>
                    <w:left w:val="none" w:sz="0" w:space="0" w:color="auto"/>
                    <w:bottom w:val="none" w:sz="0" w:space="0" w:color="auto"/>
                    <w:right w:val="none" w:sz="0" w:space="0" w:color="auto"/>
                  </w:divBdr>
                  <w:divsChild>
                    <w:div w:id="1643316566">
                      <w:marLeft w:val="0"/>
                      <w:marRight w:val="0"/>
                      <w:marTop w:val="0"/>
                      <w:marBottom w:val="0"/>
                      <w:divBdr>
                        <w:top w:val="none" w:sz="0" w:space="0" w:color="auto"/>
                        <w:left w:val="none" w:sz="0" w:space="0" w:color="auto"/>
                        <w:bottom w:val="none" w:sz="0" w:space="0" w:color="auto"/>
                        <w:right w:val="none" w:sz="0" w:space="0" w:color="auto"/>
                      </w:divBdr>
                    </w:div>
                    <w:div w:id="273831689">
                      <w:marLeft w:val="120"/>
                      <w:marRight w:val="120"/>
                      <w:marTop w:val="0"/>
                      <w:marBottom w:val="0"/>
                      <w:divBdr>
                        <w:top w:val="none" w:sz="0" w:space="0" w:color="auto"/>
                        <w:left w:val="none" w:sz="0" w:space="0" w:color="auto"/>
                        <w:bottom w:val="none" w:sz="0" w:space="0" w:color="auto"/>
                        <w:right w:val="none" w:sz="0" w:space="0" w:color="auto"/>
                      </w:divBdr>
                    </w:div>
                  </w:divsChild>
                </w:div>
                <w:div w:id="998389480">
                  <w:marLeft w:val="0"/>
                  <w:marRight w:val="0"/>
                  <w:marTop w:val="100"/>
                  <w:marBottom w:val="100"/>
                  <w:divBdr>
                    <w:top w:val="none" w:sz="0" w:space="0" w:color="auto"/>
                    <w:left w:val="none" w:sz="0" w:space="0" w:color="auto"/>
                    <w:bottom w:val="none" w:sz="0" w:space="0" w:color="auto"/>
                    <w:right w:val="none" w:sz="0" w:space="0" w:color="auto"/>
                  </w:divBdr>
                  <w:divsChild>
                    <w:div w:id="299237481">
                      <w:marLeft w:val="0"/>
                      <w:marRight w:val="0"/>
                      <w:marTop w:val="0"/>
                      <w:marBottom w:val="0"/>
                      <w:divBdr>
                        <w:top w:val="none" w:sz="0" w:space="0" w:color="auto"/>
                        <w:left w:val="none" w:sz="0" w:space="0" w:color="auto"/>
                        <w:bottom w:val="none" w:sz="0" w:space="0" w:color="auto"/>
                        <w:right w:val="none" w:sz="0" w:space="0" w:color="auto"/>
                      </w:divBdr>
                      <w:divsChild>
                        <w:div w:id="1571115167">
                          <w:marLeft w:val="0"/>
                          <w:marRight w:val="0"/>
                          <w:marTop w:val="0"/>
                          <w:marBottom w:val="0"/>
                          <w:divBdr>
                            <w:top w:val="none" w:sz="0" w:space="0" w:color="auto"/>
                            <w:left w:val="none" w:sz="0" w:space="0" w:color="auto"/>
                            <w:bottom w:val="none" w:sz="0" w:space="0" w:color="auto"/>
                            <w:right w:val="none" w:sz="0" w:space="0" w:color="auto"/>
                          </w:divBdr>
                          <w:divsChild>
                            <w:div w:id="16588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028872">
          <w:marLeft w:val="0"/>
          <w:marRight w:val="0"/>
          <w:marTop w:val="0"/>
          <w:marBottom w:val="0"/>
          <w:divBdr>
            <w:top w:val="none" w:sz="0" w:space="0" w:color="auto"/>
            <w:left w:val="none" w:sz="0" w:space="0" w:color="auto"/>
            <w:bottom w:val="none" w:sz="0" w:space="0" w:color="auto"/>
            <w:right w:val="none" w:sz="0" w:space="0" w:color="auto"/>
          </w:divBdr>
          <w:divsChild>
            <w:div w:id="684014533">
              <w:marLeft w:val="0"/>
              <w:marRight w:val="0"/>
              <w:marTop w:val="0"/>
              <w:marBottom w:val="0"/>
              <w:divBdr>
                <w:top w:val="none" w:sz="0" w:space="0" w:color="auto"/>
                <w:left w:val="none" w:sz="0" w:space="0" w:color="auto"/>
                <w:bottom w:val="none" w:sz="0" w:space="0" w:color="auto"/>
                <w:right w:val="none" w:sz="0" w:space="0" w:color="auto"/>
              </w:divBdr>
            </w:div>
            <w:div w:id="1944413808">
              <w:marLeft w:val="0"/>
              <w:marRight w:val="0"/>
              <w:marTop w:val="0"/>
              <w:marBottom w:val="0"/>
              <w:divBdr>
                <w:top w:val="none" w:sz="0" w:space="0" w:color="auto"/>
                <w:left w:val="none" w:sz="0" w:space="0" w:color="auto"/>
                <w:bottom w:val="none" w:sz="0" w:space="0" w:color="auto"/>
                <w:right w:val="none" w:sz="0" w:space="0" w:color="auto"/>
              </w:divBdr>
              <w:divsChild>
                <w:div w:id="464543164">
                  <w:marLeft w:val="0"/>
                  <w:marRight w:val="0"/>
                  <w:marTop w:val="210"/>
                  <w:marBottom w:val="420"/>
                  <w:divBdr>
                    <w:top w:val="none" w:sz="0" w:space="0" w:color="auto"/>
                    <w:left w:val="none" w:sz="0" w:space="0" w:color="auto"/>
                    <w:bottom w:val="none" w:sz="0" w:space="0" w:color="auto"/>
                    <w:right w:val="none" w:sz="0" w:space="0" w:color="auto"/>
                  </w:divBdr>
                </w:div>
                <w:div w:id="799766493">
                  <w:marLeft w:val="0"/>
                  <w:marRight w:val="0"/>
                  <w:marTop w:val="0"/>
                  <w:marBottom w:val="0"/>
                  <w:divBdr>
                    <w:top w:val="none" w:sz="0" w:space="0" w:color="auto"/>
                    <w:left w:val="none" w:sz="0" w:space="0" w:color="auto"/>
                    <w:bottom w:val="none" w:sz="0" w:space="0" w:color="auto"/>
                    <w:right w:val="none" w:sz="0" w:space="0" w:color="auto"/>
                  </w:divBdr>
                  <w:divsChild>
                    <w:div w:id="289671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63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riazuppello.substack.com/p/from-propaganda-to-the-battlefiel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bstackcdn.com/image/fetch/$s_!lD8f!,f_auto,q_auto:good,fl_progressive:steep/https%3A%2F%2Fsubstack-post-media.s3.amazonaws.com%2Fpublic%2Fimages%2F7c25c27e-045c-49fe-8fd4-13be9be1fdc5_871x613.jpe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E3EB-734D-4F14-BFF7-CE056E5C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Four</dc:creator>
  <cp:keywords/>
  <dc:description/>
  <cp:lastModifiedBy>Vincent Nasti</cp:lastModifiedBy>
  <cp:revision>34</cp:revision>
  <cp:lastPrinted>2025-10-06T16:23:00Z</cp:lastPrinted>
  <dcterms:created xsi:type="dcterms:W3CDTF">2026-07-16T23:26:00Z</dcterms:created>
  <dcterms:modified xsi:type="dcterms:W3CDTF">2026-07-16T23:56:00Z</dcterms:modified>
</cp:coreProperties>
</file>